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D4" w:rsidRDefault="00EE06D4" w:rsidP="00A66B1D">
      <w:pPr>
        <w:pStyle w:val="UMHaupttitel"/>
      </w:pPr>
      <w:r>
        <w:t>Globalisierung und Digitalisierung</w:t>
      </w:r>
      <w:r>
        <w:br/>
        <w:t>im Einzelhandel</w:t>
      </w:r>
    </w:p>
    <w:p w:rsidR="00EE06D4" w:rsidRDefault="00EE06D4" w:rsidP="00EE06D4">
      <w:pPr>
        <w:pStyle w:val="UMTitel"/>
      </w:pPr>
      <w:r>
        <w:t xml:space="preserve">Zwei Megatrends und ihre </w:t>
      </w:r>
      <w:r w:rsidR="00707703">
        <w:t>Ausw</w:t>
      </w:r>
      <w:r>
        <w:t>irkungen</w:t>
      </w:r>
      <w:r w:rsidR="00E15E55">
        <w:t xml:space="preserve"> in der Schweiz</w:t>
      </w:r>
    </w:p>
    <w:tbl>
      <w:tblPr>
        <w:tblStyle w:val="Tabellenraster"/>
        <w:tblW w:w="92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  <w:gridCol w:w="4645"/>
      </w:tblGrid>
      <w:tr w:rsidR="00A2717E" w:rsidRPr="00F17BB7" w:rsidTr="003E4D19">
        <w:trPr>
          <w:trHeight w:val="2752"/>
        </w:trPr>
        <w:tc>
          <w:tcPr>
            <w:tcW w:w="4641" w:type="dxa"/>
          </w:tcPr>
          <w:p w:rsidR="00A2717E" w:rsidRPr="00F17BB7" w:rsidRDefault="00B71834" w:rsidP="003E4D19">
            <w:pPr>
              <w:pStyle w:val="UMText"/>
            </w:pPr>
            <w:r w:rsidRPr="00B71834">
              <w:rPr>
                <w:noProof/>
                <w:lang w:eastAsia="de-CH"/>
              </w:rPr>
              <w:drawing>
                <wp:inline distT="0" distB="0" distL="0" distR="0">
                  <wp:extent cx="2537064" cy="1944807"/>
                  <wp:effectExtent l="0" t="0" r="0" b="0"/>
                  <wp:docPr id="17" name="Grafik 17" descr="https://t4.ftcdn.net/jpg/00/78/07/63/240_F_78076347_0fjH1VaZLOJJf3SzieeGZ0AQoh4vSYr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t4.ftcdn.net/jpg/00/78/07/63/240_F_78076347_0fjH1VaZLOJJf3SzieeGZ0AQoh4vSYr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051" cy="1947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:rsidR="00A2717E" w:rsidRPr="00F17BB7" w:rsidRDefault="00567268" w:rsidP="00F17BB7">
            <w:pPr>
              <w:pStyle w:val="UMText"/>
            </w:pPr>
            <w:r w:rsidRPr="00567268">
              <w:rPr>
                <w:noProof/>
                <w:lang w:eastAsia="de-CH"/>
              </w:rPr>
              <w:drawing>
                <wp:inline distT="0" distB="0" distL="0" distR="0" wp14:anchorId="61EFE9FB" wp14:editId="4BF03EB7">
                  <wp:extent cx="2597151" cy="1947863"/>
                  <wp:effectExtent l="0" t="0" r="0" b="0"/>
                  <wp:docPr id="15" name="Grafik 15" descr="LebensmittelgeschÃ¤ft, Markt, Supermarkt, Speic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ebensmittelgeschÃ¤ft, Markt, Supermarkt, Speic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37" cy="1950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4D19" w:rsidRPr="00F17BB7" w:rsidTr="003E4D19">
        <w:trPr>
          <w:trHeight w:val="283"/>
        </w:trPr>
        <w:tc>
          <w:tcPr>
            <w:tcW w:w="4641" w:type="dxa"/>
          </w:tcPr>
          <w:p w:rsidR="003E4D19" w:rsidRDefault="007E512D" w:rsidP="00663F85">
            <w:pPr>
              <w:pStyle w:val="UMBildlegende"/>
            </w:pPr>
            <w:r>
              <w:t>Vers</w:t>
            </w:r>
            <w:r w:rsidR="00B71834">
              <w:t>andpaket</w:t>
            </w:r>
            <w:r w:rsidR="006A01B3">
              <w:t xml:space="preserve"> eines Online-Händlers</w:t>
            </w:r>
          </w:p>
        </w:tc>
        <w:tc>
          <w:tcPr>
            <w:tcW w:w="4645" w:type="dxa"/>
          </w:tcPr>
          <w:p w:rsidR="003E4D19" w:rsidRDefault="006A01B3" w:rsidP="00F21F74">
            <w:pPr>
              <w:pStyle w:val="UMBildlegende"/>
            </w:pPr>
            <w:r>
              <w:t>Stationärer Einzelhandel</w:t>
            </w:r>
          </w:p>
        </w:tc>
      </w:tr>
    </w:tbl>
    <w:p w:rsidR="00A36C99" w:rsidRDefault="00A36C99" w:rsidP="00A36C99">
      <w:pPr>
        <w:pStyle w:val="UMText"/>
      </w:pPr>
    </w:p>
    <w:p w:rsidR="008F0373" w:rsidRDefault="008F0373" w:rsidP="00A36C99">
      <w:pPr>
        <w:pStyle w:val="UMText"/>
      </w:pPr>
    </w:p>
    <w:p w:rsidR="00A36C99" w:rsidRDefault="00A36C99" w:rsidP="00A36C99">
      <w:pPr>
        <w:pStyle w:val="UMTitel"/>
      </w:pPr>
      <w:r>
        <w:t>Worum geht es?</w:t>
      </w:r>
    </w:p>
    <w:p w:rsidR="00731A8A" w:rsidRDefault="00371FBB" w:rsidP="00197746">
      <w:pPr>
        <w:pStyle w:val="UMLeadklein"/>
      </w:pPr>
      <w:r>
        <w:t>Die zunehmende weltumspannende Verflechtung in wirtschaftlichen, politischen, ku</w:t>
      </w:r>
      <w:r>
        <w:t>l</w:t>
      </w:r>
      <w:r>
        <w:t xml:space="preserve">turellen, wissenschaftlichen, rechtlichen und sozialen Bereichen </w:t>
      </w:r>
      <w:r w:rsidR="00BB2EF1">
        <w:t>ist Ausläufer der trad</w:t>
      </w:r>
      <w:r w:rsidR="00BB2EF1">
        <w:t>i</w:t>
      </w:r>
      <w:r w:rsidR="00BB2EF1">
        <w:t xml:space="preserve">tionellen Arbeitsteilung und </w:t>
      </w:r>
      <w:r>
        <w:t>wird auch als «Globalisierung» bezeichnet.</w:t>
      </w:r>
    </w:p>
    <w:p w:rsidR="00371FBB" w:rsidRDefault="00731A8A" w:rsidP="00197746">
      <w:pPr>
        <w:pStyle w:val="UMLeadklein"/>
      </w:pPr>
      <w:r>
        <w:t>Nahezu</w:t>
      </w:r>
      <w:r w:rsidR="00BB2EF1">
        <w:t xml:space="preserve"> alle Länder der Welt sind je länger, </w:t>
      </w:r>
      <w:r>
        <w:t>desto</w:t>
      </w:r>
      <w:r w:rsidR="00BB2EF1">
        <w:t xml:space="preserve"> stärker miteinander verflochten. </w:t>
      </w:r>
      <w:r w:rsidR="00371FBB">
        <w:t>Di</w:t>
      </w:r>
      <w:r w:rsidR="00371FBB">
        <w:t>e</w:t>
      </w:r>
      <w:r w:rsidR="00371FBB">
        <w:t xml:space="preserve">se weltweite Vernetzung bedeutet: </w:t>
      </w:r>
      <w:r w:rsidR="00BB2EF1">
        <w:t xml:space="preserve">Lokale Geschehnisse werden durch Ereignisse in vielen Hundert Kilometern Entfernung beeinflusst. </w:t>
      </w:r>
      <w:r>
        <w:t>Alles wirkt sich auf alles aus.</w:t>
      </w:r>
    </w:p>
    <w:p w:rsidR="00BB2EF1" w:rsidRDefault="00BB2EF1" w:rsidP="00197746">
      <w:pPr>
        <w:pStyle w:val="UMLeadklein"/>
      </w:pPr>
    </w:p>
    <w:p w:rsidR="000D722F" w:rsidRDefault="000D722F" w:rsidP="00197746">
      <w:pPr>
        <w:pStyle w:val="UMLeadklein"/>
      </w:pPr>
      <w:r>
        <w:t xml:space="preserve">Eine der Voraussetzungen für die Globalisierung ist gleichzeitig auch </w:t>
      </w:r>
      <w:r w:rsidR="00731A8A">
        <w:t xml:space="preserve">ein </w:t>
      </w:r>
      <w:r>
        <w:t>hochaktueller Megatrend: die Digitalisierung. Sie ermöglicht in steigendem Mass</w:t>
      </w:r>
      <w:r w:rsidR="00BB2EF1">
        <w:t>e</w:t>
      </w:r>
      <w:r>
        <w:t xml:space="preserve"> Kommunikation </w:t>
      </w:r>
      <w:r w:rsidR="00731A8A">
        <w:t xml:space="preserve">auf internationaler Ebene </w:t>
      </w:r>
      <w:r>
        <w:t>und damit auch den grenzüberschreitenden Handel.</w:t>
      </w:r>
    </w:p>
    <w:p w:rsidR="00731A8A" w:rsidRDefault="00731A8A" w:rsidP="00197746">
      <w:pPr>
        <w:pStyle w:val="UMLeadklein"/>
      </w:pPr>
    </w:p>
    <w:p w:rsidR="000D722F" w:rsidRDefault="00CA3209" w:rsidP="00197746">
      <w:pPr>
        <w:pStyle w:val="UMLeadklein"/>
      </w:pPr>
      <w:r>
        <w:t>Diese beiden Trends z</w:t>
      </w:r>
      <w:r w:rsidR="000D722F">
        <w:t xml:space="preserve">usammen </w:t>
      </w:r>
      <w:r w:rsidR="00731A8A">
        <w:t xml:space="preserve">genommen </w:t>
      </w:r>
      <w:proofErr w:type="gramStart"/>
      <w:r w:rsidR="000D722F">
        <w:t>prägen</w:t>
      </w:r>
      <w:proofErr w:type="gramEnd"/>
      <w:r w:rsidR="000D722F">
        <w:t xml:space="preserve"> die Entwicklung des Einzelhandels </w:t>
      </w:r>
      <w:r>
        <w:t>erheblich</w:t>
      </w:r>
      <w:r w:rsidR="000D722F">
        <w:t xml:space="preserve">, </w:t>
      </w:r>
      <w:r>
        <w:t xml:space="preserve">so </w:t>
      </w:r>
      <w:r w:rsidR="000D722F">
        <w:t>auch in der Schweiz.</w:t>
      </w:r>
    </w:p>
    <w:p w:rsidR="008340D5" w:rsidRDefault="008340D5" w:rsidP="00197746">
      <w:pPr>
        <w:pStyle w:val="UMLeadklein"/>
      </w:pPr>
    </w:p>
    <w:p w:rsidR="001A26F8" w:rsidRPr="00654407" w:rsidRDefault="001A26F8" w:rsidP="00034B2F">
      <w:pPr>
        <w:pStyle w:val="UMUntertitel"/>
      </w:pPr>
      <w:r w:rsidRPr="00654407">
        <w:t>Lernziele</w:t>
      </w:r>
    </w:p>
    <w:p w:rsidR="001A26F8" w:rsidRPr="00654407" w:rsidRDefault="001A26F8" w:rsidP="00D31577">
      <w:pPr>
        <w:pStyle w:val="UMAufzhlungPunkte"/>
      </w:pPr>
      <w:r w:rsidRPr="00654407">
        <w:t xml:space="preserve">Sie </w:t>
      </w:r>
      <w:r w:rsidR="00097543" w:rsidRPr="00654407">
        <w:t xml:space="preserve">kennen Zahlen und Fakten zur Konkurrenzsituation im Schweizer Detailhandel. </w:t>
      </w:r>
    </w:p>
    <w:p w:rsidR="001A26F8" w:rsidRPr="00654407" w:rsidRDefault="001A26F8" w:rsidP="00D31577">
      <w:pPr>
        <w:pStyle w:val="UMAufzhlungPunkte"/>
      </w:pPr>
      <w:r w:rsidRPr="00654407">
        <w:t xml:space="preserve">Sie </w:t>
      </w:r>
      <w:r w:rsidR="00D24123" w:rsidRPr="00654407">
        <w:t>beschreiben</w:t>
      </w:r>
      <w:r w:rsidR="00097543" w:rsidRPr="00654407">
        <w:t xml:space="preserve"> die Einflussfaktoren der </w:t>
      </w:r>
      <w:r w:rsidR="00D24123" w:rsidRPr="00654407">
        <w:t xml:space="preserve">Digitalisierung </w:t>
      </w:r>
      <w:r w:rsidR="00097543" w:rsidRPr="00654407">
        <w:t xml:space="preserve">auf </w:t>
      </w:r>
      <w:r w:rsidR="00D24123" w:rsidRPr="00654407">
        <w:t>die Einkaufsgewohnheiten in der Schweiz</w:t>
      </w:r>
      <w:r w:rsidRPr="00654407">
        <w:t>.</w:t>
      </w:r>
    </w:p>
    <w:p w:rsidR="001A26F8" w:rsidRPr="00654407" w:rsidRDefault="001A26F8" w:rsidP="00C91B59">
      <w:pPr>
        <w:pStyle w:val="UMAufzhlungPunkte"/>
      </w:pPr>
      <w:r w:rsidRPr="00654407">
        <w:t xml:space="preserve">Sie </w:t>
      </w:r>
      <w:r w:rsidR="00D24123" w:rsidRPr="00654407">
        <w:t xml:space="preserve">erklären, </w:t>
      </w:r>
      <w:r w:rsidR="00061604" w:rsidRPr="00654407">
        <w:t>in</w:t>
      </w:r>
      <w:r w:rsidR="005F74F4" w:rsidRPr="00654407">
        <w:t>wie</w:t>
      </w:r>
      <w:r w:rsidR="00061604" w:rsidRPr="00654407">
        <w:t>weit</w:t>
      </w:r>
      <w:r w:rsidR="005F74F4" w:rsidRPr="00654407">
        <w:t xml:space="preserve"> </w:t>
      </w:r>
      <w:r w:rsidR="00061604" w:rsidRPr="00654407">
        <w:t xml:space="preserve">die Megatrends Globalisierung und Digitalisierung </w:t>
      </w:r>
      <w:r w:rsidR="005F74F4" w:rsidRPr="00654407">
        <w:t>die Wirtschaft</w:t>
      </w:r>
      <w:r w:rsidR="005F74F4" w:rsidRPr="00654407">
        <w:t>s</w:t>
      </w:r>
      <w:r w:rsidR="005F74F4" w:rsidRPr="00654407">
        <w:t xml:space="preserve">struktur </w:t>
      </w:r>
      <w:r w:rsidR="00097543" w:rsidRPr="00654407">
        <w:t xml:space="preserve">der Schweiz </w:t>
      </w:r>
      <w:r w:rsidR="00061604" w:rsidRPr="00654407">
        <w:t>tiefgreifend verändern</w:t>
      </w:r>
      <w:r w:rsidR="005F74F4" w:rsidRPr="00654407">
        <w:t>.</w:t>
      </w:r>
      <w:r w:rsidRPr="00654407">
        <w:br w:type="page"/>
      </w:r>
    </w:p>
    <w:p w:rsidR="00F07C52" w:rsidRDefault="00BD5761" w:rsidP="003A019E">
      <w:pPr>
        <w:pStyle w:val="UMTitelAufgabe"/>
        <w:framePr w:wrap="notBeside"/>
      </w:pPr>
      <w:r>
        <w:lastRenderedPageBreak/>
        <w:t>Aufgabe 1</w:t>
      </w:r>
      <w:r w:rsidR="00204561">
        <w:t>: Einstiegsquiz</w:t>
      </w:r>
    </w:p>
    <w:p w:rsidR="00BD5761" w:rsidRDefault="00BD5761" w:rsidP="002C7450">
      <w:pPr>
        <w:pStyle w:val="UMText"/>
      </w:pPr>
    </w:p>
    <w:p w:rsidR="00204561" w:rsidRDefault="002220B7" w:rsidP="002C7450">
      <w:pPr>
        <w:pStyle w:val="UMAufzhlungAufgabe"/>
        <w:ind w:left="357" w:hanging="357"/>
        <w:rPr>
          <w:b/>
        </w:rPr>
      </w:pPr>
      <w:r w:rsidRPr="002220B7">
        <w:t>Welches sind die umsatzstärksten Online-Shops</w:t>
      </w:r>
      <w:r>
        <w:t xml:space="preserve"> in der Schweiz?</w:t>
      </w:r>
      <w:r w:rsidR="002B6304" w:rsidRPr="002B6304">
        <w:rPr>
          <w:b/>
          <w:noProof/>
          <w:lang w:eastAsia="de-CH"/>
        </w:rPr>
        <w:t xml:space="preserve"> </w:t>
      </w:r>
    </w:p>
    <w:tbl>
      <w:tblPr>
        <w:tblStyle w:val="Tabellenraster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3"/>
        <w:gridCol w:w="6479"/>
      </w:tblGrid>
      <w:tr w:rsidR="00754509" w:rsidRPr="008D1CB6" w:rsidTr="00E6195A">
        <w:trPr>
          <w:trHeight w:val="1195"/>
        </w:trPr>
        <w:tc>
          <w:tcPr>
            <w:tcW w:w="2593" w:type="dxa"/>
            <w:vAlign w:val="center"/>
          </w:tcPr>
          <w:p w:rsidR="00754509" w:rsidRPr="00C913D4" w:rsidRDefault="00E6195A" w:rsidP="002B6304">
            <w:pPr>
              <w:pStyle w:val="UMText"/>
              <w:ind w:left="-113"/>
              <w:rPr>
                <w:b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77BD067E" wp14:editId="29AEFEBE">
                  <wp:extent cx="1228299" cy="696035"/>
                  <wp:effectExtent l="0" t="0" r="0" b="8890"/>
                  <wp:docPr id="5" name="Bild 2" descr="E-Commerce, Einkaufskorb, Einkaufen, GeschÃ¤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-Commerce, Einkaufskorb, Einkaufen, GeschÃ¤f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225294" cy="694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9" w:type="dxa"/>
          </w:tcPr>
          <w:p w:rsidR="00754509" w:rsidRPr="002A0EAE" w:rsidRDefault="00754509" w:rsidP="00121AFD">
            <w:pPr>
              <w:pStyle w:val="UMText"/>
              <w:spacing w:line="276" w:lineRule="auto"/>
              <w:rPr>
                <w:lang w:val="en-US"/>
              </w:rPr>
            </w:pPr>
            <w:r w:rsidRPr="002A0EAE">
              <w:rPr>
                <w:lang w:val="en-US"/>
              </w:rPr>
              <w:t xml:space="preserve">( </w:t>
            </w:r>
            <w:r w:rsidR="002E334D">
              <w:rPr>
                <w:lang w:val="en-US"/>
              </w:rPr>
              <w:t xml:space="preserve"> </w:t>
            </w:r>
            <w:r w:rsidRPr="002A0EAE">
              <w:rPr>
                <w:lang w:val="en-US"/>
              </w:rPr>
              <w:t xml:space="preserve">  ) </w:t>
            </w:r>
            <w:proofErr w:type="spellStart"/>
            <w:r w:rsidR="002A0EAE" w:rsidRPr="002A0EAE">
              <w:rPr>
                <w:lang w:val="en-US"/>
              </w:rPr>
              <w:t>Ali</w:t>
            </w:r>
            <w:r w:rsidR="007136B9">
              <w:rPr>
                <w:lang w:val="en-US"/>
              </w:rPr>
              <w:t>E</w:t>
            </w:r>
            <w:r w:rsidR="002A0EAE" w:rsidRPr="002A0EAE">
              <w:rPr>
                <w:lang w:val="en-US"/>
              </w:rPr>
              <w:t>xpress</w:t>
            </w:r>
            <w:proofErr w:type="spellEnd"/>
            <w:r w:rsidR="002A0EAE" w:rsidRPr="002A0EAE">
              <w:rPr>
                <w:lang w:val="en-US"/>
              </w:rPr>
              <w:t xml:space="preserve">, Amazon, </w:t>
            </w:r>
            <w:proofErr w:type="spellStart"/>
            <w:r w:rsidR="002A0EAE" w:rsidRPr="002A0EAE">
              <w:rPr>
                <w:lang w:val="en-US"/>
              </w:rPr>
              <w:t>LeShop</w:t>
            </w:r>
            <w:proofErr w:type="spellEnd"/>
          </w:p>
          <w:p w:rsidR="00754509" w:rsidRPr="002A0EAE" w:rsidRDefault="002A0EAE" w:rsidP="00121AFD">
            <w:pPr>
              <w:pStyle w:val="UMText"/>
              <w:spacing w:line="276" w:lineRule="auto"/>
              <w:rPr>
                <w:lang w:val="en-US"/>
              </w:rPr>
            </w:pPr>
            <w:r w:rsidRPr="002A0EAE">
              <w:rPr>
                <w:lang w:val="en-US"/>
              </w:rPr>
              <w:t xml:space="preserve">( </w:t>
            </w:r>
            <w:r w:rsidR="002E334D">
              <w:rPr>
                <w:lang w:val="en-US"/>
              </w:rPr>
              <w:t xml:space="preserve"> </w:t>
            </w:r>
            <w:r w:rsidRPr="002A0EAE">
              <w:rPr>
                <w:lang w:val="en-US"/>
              </w:rPr>
              <w:t xml:space="preserve">  ) Amazon, Nespresso, </w:t>
            </w:r>
            <w:proofErr w:type="spellStart"/>
            <w:r w:rsidRPr="002A0EAE">
              <w:rPr>
                <w:lang w:val="en-US"/>
              </w:rPr>
              <w:t>Zalando</w:t>
            </w:r>
            <w:proofErr w:type="spellEnd"/>
          </w:p>
          <w:p w:rsidR="00754509" w:rsidRPr="006A01B3" w:rsidRDefault="00754509" w:rsidP="00121AFD">
            <w:pPr>
              <w:pStyle w:val="UMText"/>
              <w:spacing w:line="276" w:lineRule="auto"/>
              <w:rPr>
                <w:lang w:val="es-ES"/>
              </w:rPr>
            </w:pPr>
            <w:r w:rsidRPr="006A01B3">
              <w:rPr>
                <w:lang w:val="es-ES"/>
              </w:rPr>
              <w:t>(</w:t>
            </w:r>
            <w:r w:rsidR="00097A97" w:rsidRPr="006A01B3">
              <w:rPr>
                <w:lang w:val="es-ES"/>
              </w:rPr>
              <w:t xml:space="preserve"> </w:t>
            </w:r>
            <w:r w:rsidR="002E334D" w:rsidRPr="006A01B3">
              <w:rPr>
                <w:b/>
                <w:color w:val="002FC4"/>
                <w:lang w:val="es-ES"/>
              </w:rPr>
              <w:t>x</w:t>
            </w:r>
            <w:r w:rsidR="00097A97" w:rsidRPr="006A01B3">
              <w:rPr>
                <w:lang w:val="es-ES"/>
              </w:rPr>
              <w:t xml:space="preserve"> </w:t>
            </w:r>
            <w:r w:rsidR="002A0EAE" w:rsidRPr="006A01B3">
              <w:rPr>
                <w:lang w:val="es-ES"/>
              </w:rPr>
              <w:t xml:space="preserve">) </w:t>
            </w:r>
            <w:proofErr w:type="spellStart"/>
            <w:r w:rsidR="002A0EAE" w:rsidRPr="006A01B3">
              <w:rPr>
                <w:lang w:val="es-ES"/>
              </w:rPr>
              <w:t>Digitec</w:t>
            </w:r>
            <w:proofErr w:type="spellEnd"/>
            <w:r w:rsidR="002A0EAE" w:rsidRPr="006A01B3">
              <w:rPr>
                <w:lang w:val="es-ES"/>
              </w:rPr>
              <w:t xml:space="preserve"> </w:t>
            </w:r>
            <w:proofErr w:type="spellStart"/>
            <w:r w:rsidR="002A0EAE" w:rsidRPr="006A01B3">
              <w:rPr>
                <w:lang w:val="es-ES"/>
              </w:rPr>
              <w:t>Galaxus</w:t>
            </w:r>
            <w:proofErr w:type="spellEnd"/>
            <w:r w:rsidR="002A0EAE" w:rsidRPr="006A01B3">
              <w:rPr>
                <w:lang w:val="es-ES"/>
              </w:rPr>
              <w:t xml:space="preserve">, </w:t>
            </w:r>
            <w:proofErr w:type="spellStart"/>
            <w:r w:rsidR="002A0EAE" w:rsidRPr="006A01B3">
              <w:rPr>
                <w:lang w:val="es-ES"/>
              </w:rPr>
              <w:t>Zalando</w:t>
            </w:r>
            <w:proofErr w:type="spellEnd"/>
            <w:r w:rsidR="002A0EAE" w:rsidRPr="006A01B3">
              <w:rPr>
                <w:lang w:val="es-ES"/>
              </w:rPr>
              <w:t>, Amazon</w:t>
            </w:r>
          </w:p>
          <w:p w:rsidR="00754509" w:rsidRPr="006A01B3" w:rsidRDefault="002A0EAE" w:rsidP="007136B9">
            <w:pPr>
              <w:pStyle w:val="UMText"/>
              <w:spacing w:line="276" w:lineRule="auto"/>
              <w:rPr>
                <w:lang w:val="es-ES"/>
              </w:rPr>
            </w:pPr>
            <w:r w:rsidRPr="006A01B3">
              <w:rPr>
                <w:lang w:val="es-ES"/>
              </w:rPr>
              <w:t xml:space="preserve">( </w:t>
            </w:r>
            <w:r w:rsidR="002E334D" w:rsidRPr="006A01B3">
              <w:rPr>
                <w:lang w:val="es-ES"/>
              </w:rPr>
              <w:t xml:space="preserve"> </w:t>
            </w:r>
            <w:r w:rsidRPr="006A01B3">
              <w:rPr>
                <w:lang w:val="es-ES"/>
              </w:rPr>
              <w:t xml:space="preserve">  ) </w:t>
            </w:r>
            <w:proofErr w:type="spellStart"/>
            <w:r w:rsidRPr="006A01B3">
              <w:rPr>
                <w:lang w:val="es-ES"/>
              </w:rPr>
              <w:t>Zalando</w:t>
            </w:r>
            <w:proofErr w:type="spellEnd"/>
            <w:r w:rsidRPr="006A01B3">
              <w:rPr>
                <w:lang w:val="es-ES"/>
              </w:rPr>
              <w:t xml:space="preserve">, </w:t>
            </w:r>
            <w:proofErr w:type="spellStart"/>
            <w:r w:rsidRPr="006A01B3">
              <w:rPr>
                <w:lang w:val="es-ES"/>
              </w:rPr>
              <w:t>Ali</w:t>
            </w:r>
            <w:r w:rsidR="007136B9">
              <w:rPr>
                <w:lang w:val="es-ES"/>
              </w:rPr>
              <w:t>E</w:t>
            </w:r>
            <w:r w:rsidRPr="006A01B3">
              <w:rPr>
                <w:lang w:val="es-ES"/>
              </w:rPr>
              <w:t>xpress</w:t>
            </w:r>
            <w:proofErr w:type="spellEnd"/>
            <w:r w:rsidRPr="006A01B3">
              <w:rPr>
                <w:lang w:val="es-ES"/>
              </w:rPr>
              <w:t xml:space="preserve">, </w:t>
            </w:r>
            <w:proofErr w:type="spellStart"/>
            <w:r w:rsidRPr="006A01B3">
              <w:rPr>
                <w:lang w:val="es-ES"/>
              </w:rPr>
              <w:t>Digitec</w:t>
            </w:r>
            <w:proofErr w:type="spellEnd"/>
            <w:r w:rsidRPr="006A01B3">
              <w:rPr>
                <w:lang w:val="es-ES"/>
              </w:rPr>
              <w:t xml:space="preserve"> </w:t>
            </w:r>
            <w:proofErr w:type="spellStart"/>
            <w:r w:rsidRPr="006A01B3">
              <w:rPr>
                <w:lang w:val="es-ES"/>
              </w:rPr>
              <w:t>Galaxus</w:t>
            </w:r>
            <w:proofErr w:type="spellEnd"/>
          </w:p>
        </w:tc>
      </w:tr>
    </w:tbl>
    <w:p w:rsidR="002C7450" w:rsidRPr="00575109" w:rsidRDefault="002C7450" w:rsidP="002C7450">
      <w:pPr>
        <w:pStyle w:val="UMAufzhlungAufgabe"/>
        <w:numPr>
          <w:ilvl w:val="0"/>
          <w:numId w:val="0"/>
        </w:numPr>
        <w:ind w:left="360" w:hanging="360"/>
        <w:rPr>
          <w:lang w:val="es-ES"/>
        </w:rPr>
      </w:pPr>
    </w:p>
    <w:p w:rsidR="00927286" w:rsidRDefault="00652805" w:rsidP="00927286">
      <w:pPr>
        <w:pStyle w:val="UMAufzhlungAufgabe"/>
      </w:pPr>
      <w:r>
        <w:t xml:space="preserve">Wie viele Verkaufsstellen wurden seit 2010 </w:t>
      </w:r>
      <w:r w:rsidR="008A499B">
        <w:t xml:space="preserve">schweizweit </w:t>
      </w:r>
      <w:r>
        <w:t>geschlossen?</w:t>
      </w:r>
      <w:r w:rsidR="002B6304" w:rsidRPr="002B6304">
        <w:rPr>
          <w:noProof/>
          <w:lang w:eastAsia="de-CH"/>
        </w:rPr>
        <w:t xml:space="preserve"> </w:t>
      </w:r>
    </w:p>
    <w:tbl>
      <w:tblPr>
        <w:tblStyle w:val="Tabellenraster"/>
        <w:tblW w:w="90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807"/>
      </w:tblGrid>
      <w:tr w:rsidR="00754509" w:rsidRPr="009000AD" w:rsidTr="00A01809">
        <w:trPr>
          <w:trHeight w:val="1196"/>
        </w:trPr>
        <w:tc>
          <w:tcPr>
            <w:tcW w:w="2268" w:type="dxa"/>
            <w:vAlign w:val="center"/>
          </w:tcPr>
          <w:p w:rsidR="00754509" w:rsidRPr="00652805" w:rsidRDefault="00725F60" w:rsidP="002B6304">
            <w:pPr>
              <w:pStyle w:val="UMText"/>
              <w:ind w:left="-108"/>
            </w:pPr>
            <w:r w:rsidRPr="00725F60">
              <w:rPr>
                <w:noProof/>
                <w:lang w:eastAsia="de-CH"/>
              </w:rPr>
              <w:drawing>
                <wp:inline distT="0" distB="0" distL="0" distR="0">
                  <wp:extent cx="1306285" cy="750619"/>
                  <wp:effectExtent l="0" t="0" r="8255" b="0"/>
                  <wp:docPr id="12" name="Grafik 12" descr="https://t4.ftcdn.net/jpg/01/18/65/27/240_F_118652781_NcQePwGU9DLXM75Mbhp5QwfjLz5CZk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t4.ftcdn.net/jpg/01/18/65/27/240_F_118652781_NcQePwGU9DLXM75Mbhp5QwfjLz5CZk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361" cy="752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7" w:type="dxa"/>
          </w:tcPr>
          <w:p w:rsidR="00754509" w:rsidRDefault="00754509" w:rsidP="00121AFD">
            <w:pPr>
              <w:pStyle w:val="UMText"/>
              <w:spacing w:line="276" w:lineRule="auto"/>
            </w:pPr>
            <w:r>
              <w:t xml:space="preserve">( </w:t>
            </w:r>
            <w:r w:rsidR="002E334D">
              <w:t xml:space="preserve"> </w:t>
            </w:r>
            <w:r>
              <w:t xml:space="preserve">  ) </w:t>
            </w:r>
            <w:r w:rsidR="00652805">
              <w:t>10000</w:t>
            </w:r>
          </w:p>
          <w:p w:rsidR="00754509" w:rsidRDefault="00754509" w:rsidP="00121AFD">
            <w:pPr>
              <w:pStyle w:val="UMText"/>
              <w:spacing w:line="276" w:lineRule="auto"/>
            </w:pPr>
            <w:r>
              <w:t>(</w:t>
            </w:r>
            <w:r w:rsidR="00097A97">
              <w:t xml:space="preserve"> </w:t>
            </w:r>
            <w:r w:rsidR="002E334D" w:rsidRPr="002E334D">
              <w:rPr>
                <w:b/>
                <w:color w:val="002FC4"/>
                <w:lang w:val="es-ES"/>
              </w:rPr>
              <w:t>x</w:t>
            </w:r>
            <w:r>
              <w:t xml:space="preserve"> ) </w:t>
            </w:r>
            <w:r w:rsidR="00652805">
              <w:t>6000</w:t>
            </w:r>
          </w:p>
          <w:p w:rsidR="00754509" w:rsidRDefault="00754509" w:rsidP="00121AFD">
            <w:pPr>
              <w:pStyle w:val="UMText"/>
              <w:spacing w:line="276" w:lineRule="auto"/>
            </w:pPr>
            <w:r>
              <w:t xml:space="preserve">( </w:t>
            </w:r>
            <w:r w:rsidR="002E334D">
              <w:t xml:space="preserve"> </w:t>
            </w:r>
            <w:r>
              <w:t xml:space="preserve">  ) </w:t>
            </w:r>
            <w:r w:rsidR="00652805">
              <w:t>1500</w:t>
            </w:r>
          </w:p>
          <w:p w:rsidR="000A04C7" w:rsidRPr="002246AF" w:rsidRDefault="00754509" w:rsidP="00652805">
            <w:pPr>
              <w:pStyle w:val="UMText"/>
              <w:spacing w:line="276" w:lineRule="auto"/>
            </w:pPr>
            <w:r>
              <w:t xml:space="preserve">( </w:t>
            </w:r>
            <w:r w:rsidR="002E334D">
              <w:t xml:space="preserve"> </w:t>
            </w:r>
            <w:r>
              <w:t xml:space="preserve">  ) </w:t>
            </w:r>
            <w:r w:rsidR="00652805">
              <w:t>600</w:t>
            </w:r>
          </w:p>
        </w:tc>
      </w:tr>
    </w:tbl>
    <w:p w:rsidR="002C7450" w:rsidRDefault="002C7450" w:rsidP="002C7450">
      <w:pPr>
        <w:pStyle w:val="UMAufzhlungAufgabe"/>
        <w:numPr>
          <w:ilvl w:val="0"/>
          <w:numId w:val="0"/>
        </w:numPr>
        <w:ind w:left="360" w:hanging="360"/>
      </w:pPr>
    </w:p>
    <w:p w:rsidR="000A04C7" w:rsidRDefault="00824CFC" w:rsidP="000A04C7">
      <w:pPr>
        <w:pStyle w:val="UMAufzhlungAufgabe"/>
      </w:pPr>
      <w:r>
        <w:t>Welche Handelsunternehmen leiden am wenigsten unter digitaler Konkurrenz?</w:t>
      </w:r>
      <w:r w:rsidR="002B6304" w:rsidRPr="002B6304">
        <w:rPr>
          <w:noProof/>
          <w:lang w:eastAsia="de-CH"/>
        </w:rPr>
        <w:t xml:space="preserve"> </w:t>
      </w:r>
    </w:p>
    <w:tbl>
      <w:tblPr>
        <w:tblStyle w:val="Tabellenraster"/>
        <w:tblW w:w="89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0A04C7" w:rsidRPr="000A04C7" w:rsidTr="00A01809">
        <w:tc>
          <w:tcPr>
            <w:tcW w:w="2268" w:type="dxa"/>
            <w:vAlign w:val="center"/>
          </w:tcPr>
          <w:p w:rsidR="000A04C7" w:rsidRPr="00F17BB7" w:rsidRDefault="00E6195A" w:rsidP="002B6304">
            <w:pPr>
              <w:pStyle w:val="UMText"/>
              <w:ind w:left="-142"/>
            </w:pPr>
            <w:r w:rsidRPr="00E6195A">
              <w:rPr>
                <w:noProof/>
                <w:lang w:eastAsia="de-CH"/>
              </w:rPr>
              <w:drawing>
                <wp:inline distT="0" distB="0" distL="0" distR="0">
                  <wp:extent cx="1332769" cy="670956"/>
                  <wp:effectExtent l="0" t="0" r="1270" b="0"/>
                  <wp:docPr id="10" name="Grafik 10" descr="E-Commerce, Online-Verkauf, Online-VerkÃ¤ufe, E Comme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-Commerce, Online-Verkauf, Online-VerkÃ¤ufe, E Comme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622" cy="672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6" w:type="dxa"/>
          </w:tcPr>
          <w:p w:rsidR="000A04C7" w:rsidRPr="00664C3C" w:rsidRDefault="000A04C7" w:rsidP="00121AFD">
            <w:pPr>
              <w:pStyle w:val="UMText"/>
              <w:spacing w:line="276" w:lineRule="auto"/>
            </w:pPr>
            <w:r w:rsidRPr="00664C3C">
              <w:t xml:space="preserve">( </w:t>
            </w:r>
            <w:r w:rsidR="002E334D">
              <w:t xml:space="preserve"> </w:t>
            </w:r>
            <w:r w:rsidR="001942FE" w:rsidRPr="00664C3C">
              <w:t xml:space="preserve"> </w:t>
            </w:r>
            <w:r w:rsidRPr="00664C3C">
              <w:t xml:space="preserve"> </w:t>
            </w:r>
            <w:r w:rsidRPr="00664C3C">
              <w:rPr>
                <w:rStyle w:val="UMTextZchn"/>
              </w:rPr>
              <w:t xml:space="preserve">) </w:t>
            </w:r>
            <w:r w:rsidR="00824CFC" w:rsidRPr="00664C3C">
              <w:rPr>
                <w:rStyle w:val="UMTextZchn"/>
              </w:rPr>
              <w:t>Kleiderläden</w:t>
            </w:r>
          </w:p>
          <w:p w:rsidR="000A04C7" w:rsidRPr="00664C3C" w:rsidRDefault="000A04C7" w:rsidP="00121AFD">
            <w:pPr>
              <w:pStyle w:val="UMText"/>
              <w:spacing w:line="276" w:lineRule="auto"/>
            </w:pPr>
            <w:r w:rsidRPr="00664C3C">
              <w:t xml:space="preserve">( </w:t>
            </w:r>
            <w:r w:rsidR="002E334D">
              <w:t xml:space="preserve"> </w:t>
            </w:r>
            <w:r w:rsidRPr="00664C3C">
              <w:t xml:space="preserve">  ) </w:t>
            </w:r>
            <w:r w:rsidR="00745522">
              <w:t>Warenhäuser</w:t>
            </w:r>
          </w:p>
          <w:p w:rsidR="000A04C7" w:rsidRPr="00664C3C" w:rsidRDefault="000A04C7" w:rsidP="00121AFD">
            <w:pPr>
              <w:pStyle w:val="UMText"/>
              <w:spacing w:line="276" w:lineRule="auto"/>
            </w:pPr>
            <w:r w:rsidRPr="00664C3C">
              <w:t>(</w:t>
            </w:r>
            <w:r w:rsidR="00664C3C" w:rsidRPr="00664C3C">
              <w:t xml:space="preserve"> </w:t>
            </w:r>
            <w:r w:rsidR="002E334D" w:rsidRPr="002E334D">
              <w:rPr>
                <w:b/>
                <w:color w:val="002FC4"/>
              </w:rPr>
              <w:t>x</w:t>
            </w:r>
            <w:r w:rsidRPr="00664C3C">
              <w:t xml:space="preserve"> ) </w:t>
            </w:r>
            <w:r w:rsidR="00824CFC" w:rsidRPr="00664C3C">
              <w:t>Lebensmittelhändler</w:t>
            </w:r>
          </w:p>
          <w:p w:rsidR="00927286" w:rsidRPr="00664C3C" w:rsidRDefault="000A04C7" w:rsidP="00606F41">
            <w:pPr>
              <w:pStyle w:val="UMText"/>
              <w:spacing w:line="276" w:lineRule="auto"/>
            </w:pPr>
            <w:r w:rsidRPr="00664C3C">
              <w:t xml:space="preserve">(  </w:t>
            </w:r>
            <w:r w:rsidR="002E334D">
              <w:t xml:space="preserve"> </w:t>
            </w:r>
            <w:r w:rsidRPr="00664C3C">
              <w:t xml:space="preserve"> ) </w:t>
            </w:r>
            <w:r w:rsidR="00824CFC" w:rsidRPr="00664C3C">
              <w:t>Elektronikfachmärkte</w:t>
            </w:r>
          </w:p>
        </w:tc>
      </w:tr>
    </w:tbl>
    <w:p w:rsidR="002C7450" w:rsidRDefault="002C7450" w:rsidP="002C7450">
      <w:pPr>
        <w:pStyle w:val="UMAufzhlungAufgabe"/>
        <w:numPr>
          <w:ilvl w:val="0"/>
          <w:numId w:val="0"/>
        </w:numPr>
        <w:ind w:left="360" w:hanging="360"/>
      </w:pPr>
    </w:p>
    <w:p w:rsidR="00824CFC" w:rsidRDefault="00E22ECC" w:rsidP="001E4412">
      <w:pPr>
        <w:pStyle w:val="UMAufzhlungAufgabe"/>
      </w:pPr>
      <w:r>
        <w:t>Obwohl die ausländische Konkurrenz immer stärker wird, gewinnen regionale Schweizer Produkte an Bedeutung. Welchen Preisaufschlag sind Schweizer Konsumentinnen und Ko</w:t>
      </w:r>
      <w:r>
        <w:t>n</w:t>
      </w:r>
      <w:r>
        <w:t>sumenten bereit für regionale Produkte zu bezahlen?</w:t>
      </w:r>
      <w:r w:rsidR="002B6304" w:rsidRPr="002B6304">
        <w:rPr>
          <w:noProof/>
          <w:lang w:eastAsia="de-CH"/>
        </w:rPr>
        <w:t xml:space="preserve"> </w:t>
      </w:r>
    </w:p>
    <w:tbl>
      <w:tblPr>
        <w:tblStyle w:val="Tabellenraster"/>
        <w:tblW w:w="89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824CFC" w:rsidRPr="000A04C7" w:rsidTr="00A01809">
        <w:tc>
          <w:tcPr>
            <w:tcW w:w="2268" w:type="dxa"/>
            <w:vAlign w:val="center"/>
          </w:tcPr>
          <w:p w:rsidR="00824CFC" w:rsidRPr="00F17BB7" w:rsidRDefault="00433724" w:rsidP="002B6304">
            <w:pPr>
              <w:pStyle w:val="UMText"/>
              <w:ind w:left="-142"/>
            </w:pPr>
            <w:r w:rsidRPr="00433724">
              <w:rPr>
                <w:noProof/>
                <w:lang w:eastAsia="de-CH"/>
              </w:rPr>
              <w:drawing>
                <wp:inline distT="0" distB="0" distL="0" distR="0">
                  <wp:extent cx="1039091" cy="706582"/>
                  <wp:effectExtent l="0" t="0" r="8890" b="0"/>
                  <wp:docPr id="13" name="Grafik 13" descr="KÃ¼rbis, GemÃ¼se, Herbst, Erntedankko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Ã¼rbis, GemÃ¼se, Herbst, Erntedankko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43376" cy="709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6" w:type="dxa"/>
          </w:tcPr>
          <w:p w:rsidR="00824CFC" w:rsidRPr="00E22ECC" w:rsidRDefault="00824CFC" w:rsidP="00CA4EE9">
            <w:pPr>
              <w:pStyle w:val="UMText"/>
              <w:spacing w:line="276" w:lineRule="auto"/>
            </w:pPr>
            <w:r w:rsidRPr="00E22ECC">
              <w:t xml:space="preserve">( </w:t>
            </w:r>
            <w:r w:rsidR="002E334D">
              <w:t xml:space="preserve"> </w:t>
            </w:r>
            <w:r w:rsidRPr="00E22ECC">
              <w:t xml:space="preserve">  </w:t>
            </w:r>
            <w:r w:rsidRPr="00E22ECC">
              <w:rPr>
                <w:rStyle w:val="UMTextZchn"/>
              </w:rPr>
              <w:t xml:space="preserve">) </w:t>
            </w:r>
            <w:r w:rsidR="00745522">
              <w:rPr>
                <w:rStyle w:val="UMTextZchn"/>
              </w:rPr>
              <w:t>10–20</w:t>
            </w:r>
            <w:r w:rsidR="00453ED0">
              <w:rPr>
                <w:rStyle w:val="UMTextZchn"/>
              </w:rPr>
              <w:t> </w:t>
            </w:r>
            <w:r w:rsidR="00745522">
              <w:rPr>
                <w:rStyle w:val="UMTextZchn"/>
              </w:rPr>
              <w:t>%</w:t>
            </w:r>
          </w:p>
          <w:p w:rsidR="00824CFC" w:rsidRPr="00E22ECC" w:rsidRDefault="00824CFC" w:rsidP="00CA4EE9">
            <w:pPr>
              <w:pStyle w:val="UMText"/>
              <w:spacing w:line="276" w:lineRule="auto"/>
            </w:pPr>
            <w:r w:rsidRPr="00E22ECC">
              <w:t>(</w:t>
            </w:r>
            <w:r w:rsidR="00664C3C">
              <w:t xml:space="preserve"> </w:t>
            </w:r>
            <w:r w:rsidR="002E334D" w:rsidRPr="002E334D">
              <w:rPr>
                <w:b/>
                <w:color w:val="002FC4"/>
                <w:lang w:val="es-ES"/>
              </w:rPr>
              <w:t>x</w:t>
            </w:r>
            <w:r w:rsidRPr="00E22ECC">
              <w:t xml:space="preserve"> ) </w:t>
            </w:r>
            <w:r w:rsidR="00745522">
              <w:t>20–30</w:t>
            </w:r>
            <w:r w:rsidR="00453ED0">
              <w:t> </w:t>
            </w:r>
            <w:r w:rsidR="00745522">
              <w:t>%</w:t>
            </w:r>
          </w:p>
          <w:p w:rsidR="00824CFC" w:rsidRPr="00E22ECC" w:rsidRDefault="00824CFC" w:rsidP="00CA4EE9">
            <w:pPr>
              <w:pStyle w:val="UMText"/>
              <w:spacing w:line="276" w:lineRule="auto"/>
            </w:pPr>
            <w:r w:rsidRPr="00E22ECC">
              <w:t xml:space="preserve">( </w:t>
            </w:r>
            <w:r w:rsidR="002E334D">
              <w:t xml:space="preserve"> </w:t>
            </w:r>
            <w:r w:rsidRPr="00E22ECC">
              <w:t xml:space="preserve">  ) </w:t>
            </w:r>
            <w:r w:rsidR="00E22ECC" w:rsidRPr="00E22ECC">
              <w:t xml:space="preserve">ca. </w:t>
            </w:r>
            <w:r w:rsidR="00745522">
              <w:t>50</w:t>
            </w:r>
            <w:r w:rsidR="00453ED0">
              <w:t> </w:t>
            </w:r>
            <w:r w:rsidR="00745522">
              <w:t>%</w:t>
            </w:r>
          </w:p>
          <w:p w:rsidR="00824CFC" w:rsidRPr="00E22ECC" w:rsidRDefault="00824CFC" w:rsidP="00453ED0">
            <w:pPr>
              <w:pStyle w:val="UMText"/>
              <w:spacing w:line="276" w:lineRule="auto"/>
            </w:pPr>
            <w:r w:rsidRPr="00E22ECC">
              <w:t xml:space="preserve">( </w:t>
            </w:r>
            <w:r w:rsidR="002E334D">
              <w:t xml:space="preserve"> </w:t>
            </w:r>
            <w:r w:rsidRPr="00E22ECC">
              <w:t xml:space="preserve">  ) </w:t>
            </w:r>
            <w:r w:rsidR="00745522">
              <w:t>100</w:t>
            </w:r>
            <w:r w:rsidR="00453ED0">
              <w:t> </w:t>
            </w:r>
            <w:r w:rsidR="00745522">
              <w:t>%</w:t>
            </w:r>
          </w:p>
        </w:tc>
      </w:tr>
    </w:tbl>
    <w:p w:rsidR="002C7450" w:rsidRDefault="002C7450" w:rsidP="002C7450">
      <w:pPr>
        <w:pStyle w:val="UMAufzhlungAufgabe"/>
        <w:numPr>
          <w:ilvl w:val="0"/>
          <w:numId w:val="0"/>
        </w:numPr>
        <w:ind w:left="360" w:hanging="360"/>
      </w:pPr>
    </w:p>
    <w:p w:rsidR="00606F41" w:rsidRDefault="00606F41" w:rsidP="00606F41">
      <w:pPr>
        <w:pStyle w:val="UMAufzhlungAufgabe"/>
      </w:pPr>
      <w:r>
        <w:t>Globalisierung und Digitalisierung verändern den Detailhandel dauerhaft. Wie viele Stellen hat die Branche in den letzten 10 Jahren eingebüsst?</w:t>
      </w:r>
    </w:p>
    <w:tbl>
      <w:tblPr>
        <w:tblStyle w:val="Tabellenraster"/>
        <w:tblW w:w="89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606F41" w:rsidRPr="000A04C7" w:rsidTr="00A01809">
        <w:tc>
          <w:tcPr>
            <w:tcW w:w="2268" w:type="dxa"/>
            <w:vAlign w:val="center"/>
          </w:tcPr>
          <w:p w:rsidR="00606F41" w:rsidRPr="00F17BB7" w:rsidRDefault="00725F60" w:rsidP="002B6304">
            <w:pPr>
              <w:pStyle w:val="UMText"/>
              <w:ind w:left="-142"/>
            </w:pPr>
            <w:r>
              <w:rPr>
                <w:noProof/>
                <w:lang w:eastAsia="de-CH"/>
              </w:rPr>
              <w:drawing>
                <wp:inline distT="0" distB="0" distL="0" distR="0" wp14:anchorId="1B797D47" wp14:editId="1EC7C25E">
                  <wp:extent cx="1039091" cy="691702"/>
                  <wp:effectExtent l="0" t="0" r="8890" b="0"/>
                  <wp:docPr id="11" name="Bild 8" descr="https://t3.ftcdn.net/jpg/01/07/73/50/240_F_107735094_I6T3qpfJEemiTHT7hwb9GpnQgpKGWX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t3.ftcdn.net/jpg/01/07/73/50/240_F_107735094_I6T3qpfJEemiTHT7hwb9GpnQgpKGWX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35" cy="692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6" w:type="dxa"/>
          </w:tcPr>
          <w:p w:rsidR="00606F41" w:rsidRPr="00E22ECC" w:rsidRDefault="00606F41" w:rsidP="008C1F00">
            <w:pPr>
              <w:pStyle w:val="UMText"/>
              <w:spacing w:line="276" w:lineRule="auto"/>
            </w:pPr>
            <w:r w:rsidRPr="00E22ECC">
              <w:t xml:space="preserve">(  </w:t>
            </w:r>
            <w:r w:rsidR="002E334D">
              <w:t xml:space="preserve"> </w:t>
            </w:r>
            <w:r w:rsidRPr="00E22ECC">
              <w:t xml:space="preserve"> </w:t>
            </w:r>
            <w:r w:rsidRPr="00E22ECC">
              <w:rPr>
                <w:rStyle w:val="UMTextZchn"/>
              </w:rPr>
              <w:t xml:space="preserve">) </w:t>
            </w:r>
            <w:r w:rsidR="00745522">
              <w:rPr>
                <w:rStyle w:val="UMTextZchn"/>
              </w:rPr>
              <w:t>Über 160</w:t>
            </w:r>
            <w:r w:rsidR="005F69E3">
              <w:rPr>
                <w:rStyle w:val="UMTextZchn"/>
              </w:rPr>
              <w:t> </w:t>
            </w:r>
            <w:r w:rsidR="00745522">
              <w:rPr>
                <w:rStyle w:val="UMTextZchn"/>
              </w:rPr>
              <w:t>000, also ca. 50</w:t>
            </w:r>
            <w:r w:rsidR="00453ED0">
              <w:rPr>
                <w:rStyle w:val="UMTextZchn"/>
              </w:rPr>
              <w:t> </w:t>
            </w:r>
            <w:r w:rsidR="00745522">
              <w:rPr>
                <w:rStyle w:val="UMTextZchn"/>
              </w:rPr>
              <w:t>%</w:t>
            </w:r>
          </w:p>
          <w:p w:rsidR="00606F41" w:rsidRPr="00E22ECC" w:rsidRDefault="00606F41" w:rsidP="008C1F00">
            <w:pPr>
              <w:pStyle w:val="UMText"/>
              <w:spacing w:line="276" w:lineRule="auto"/>
            </w:pPr>
            <w:r w:rsidRPr="00E22ECC">
              <w:t xml:space="preserve">(  </w:t>
            </w:r>
            <w:r w:rsidR="002E334D">
              <w:t xml:space="preserve"> </w:t>
            </w:r>
            <w:r w:rsidRPr="00E22ECC">
              <w:t xml:space="preserve"> ) </w:t>
            </w:r>
            <w:r w:rsidR="005F69E3">
              <w:t>Über 80 </w:t>
            </w:r>
            <w:r w:rsidR="00745522">
              <w:t>000, also ca. 25</w:t>
            </w:r>
            <w:r w:rsidR="00453ED0">
              <w:t> </w:t>
            </w:r>
            <w:r w:rsidR="00745522">
              <w:t>%</w:t>
            </w:r>
          </w:p>
          <w:p w:rsidR="00606F41" w:rsidRPr="00E22ECC" w:rsidRDefault="00606F41" w:rsidP="008C1F00">
            <w:pPr>
              <w:pStyle w:val="UMText"/>
              <w:spacing w:line="276" w:lineRule="auto"/>
            </w:pPr>
            <w:r w:rsidRPr="00E22ECC">
              <w:t>(</w:t>
            </w:r>
            <w:r w:rsidR="00664C3C">
              <w:t xml:space="preserve"> </w:t>
            </w:r>
            <w:r w:rsidR="002E334D" w:rsidRPr="002E334D">
              <w:rPr>
                <w:b/>
                <w:color w:val="002FC4"/>
              </w:rPr>
              <w:t>x</w:t>
            </w:r>
            <w:r w:rsidR="0044577A" w:rsidRPr="00F3285D">
              <w:rPr>
                <w:color w:val="1F497D" w:themeColor="text2"/>
              </w:rPr>
              <w:t xml:space="preserve"> </w:t>
            </w:r>
            <w:r w:rsidRPr="00E22ECC">
              <w:t xml:space="preserve">) </w:t>
            </w:r>
            <w:r w:rsidR="00745522">
              <w:t>Knapp 30</w:t>
            </w:r>
            <w:r w:rsidR="005F69E3">
              <w:t> </w:t>
            </w:r>
            <w:r w:rsidR="00745522">
              <w:t>000, also ca. 9</w:t>
            </w:r>
            <w:r w:rsidR="00453ED0">
              <w:t> </w:t>
            </w:r>
            <w:r w:rsidR="00745522">
              <w:t>%</w:t>
            </w:r>
          </w:p>
          <w:p w:rsidR="00606F41" w:rsidRPr="00E22ECC" w:rsidRDefault="00606F41" w:rsidP="005F69E3">
            <w:pPr>
              <w:pStyle w:val="UMText"/>
              <w:spacing w:line="276" w:lineRule="auto"/>
            </w:pPr>
            <w:r w:rsidRPr="00E22ECC">
              <w:t xml:space="preserve">(  </w:t>
            </w:r>
            <w:r w:rsidR="002E334D">
              <w:t xml:space="preserve"> </w:t>
            </w:r>
            <w:r w:rsidRPr="00E22ECC">
              <w:t xml:space="preserve"> ) </w:t>
            </w:r>
            <w:r w:rsidR="00745522">
              <w:t>Fast 17</w:t>
            </w:r>
            <w:r w:rsidR="005F69E3">
              <w:t> </w:t>
            </w:r>
            <w:r w:rsidR="00745522">
              <w:t>000, also ca. 5</w:t>
            </w:r>
            <w:r w:rsidR="00453ED0">
              <w:t> </w:t>
            </w:r>
            <w:r w:rsidR="00745522">
              <w:t>%</w:t>
            </w:r>
          </w:p>
        </w:tc>
      </w:tr>
    </w:tbl>
    <w:p w:rsidR="00CA55BC" w:rsidRDefault="001A26F8" w:rsidP="0043617E">
      <w:r w:rsidRPr="00606F41">
        <w:rPr>
          <w:b/>
        </w:rPr>
        <w:br w:type="page"/>
      </w:r>
    </w:p>
    <w:p w:rsidR="00DA2613" w:rsidRDefault="008340D5" w:rsidP="00DA2613">
      <w:pPr>
        <w:pStyle w:val="UMTitelAufgabe"/>
        <w:framePr w:wrap="notBeside"/>
      </w:pPr>
      <w:r>
        <w:lastRenderedPageBreak/>
        <w:t xml:space="preserve">Aufgabe </w:t>
      </w:r>
      <w:r w:rsidR="0043617E">
        <w:t>2</w:t>
      </w:r>
      <w:r w:rsidR="00DA2613" w:rsidRPr="00DA2613">
        <w:t xml:space="preserve">: </w:t>
      </w:r>
      <w:r w:rsidR="00EC1E1D">
        <w:t>Einkaufsgewohnheiten</w:t>
      </w:r>
    </w:p>
    <w:p w:rsidR="007224B2" w:rsidRDefault="007224B2" w:rsidP="00DA2613">
      <w:pPr>
        <w:pStyle w:val="UMText"/>
      </w:pPr>
    </w:p>
    <w:p w:rsidR="00DA6CB9" w:rsidRDefault="00EC1E1D" w:rsidP="00DA2613">
      <w:pPr>
        <w:pStyle w:val="UMText"/>
      </w:pPr>
      <w:r>
        <w:t>Die fortschreitenden Prozesse der Digitalisierung und der Globalisierung haben die Einkaufsmö</w:t>
      </w:r>
      <w:r>
        <w:t>g</w:t>
      </w:r>
      <w:r>
        <w:t xml:space="preserve">lichkeit und damit auch die Gewohnheiten der Konsumentinnen und Konsumenten tiefgreifend verändert. Wir kaufen heute anders ein als </w:t>
      </w:r>
      <w:r w:rsidR="00515EDA">
        <w:t xml:space="preserve">früher </w:t>
      </w:r>
      <w:r>
        <w:t>unsere Eltern und Grosseltern.</w:t>
      </w:r>
      <w:r w:rsidR="00DA2613" w:rsidRPr="00DA2613">
        <w:t xml:space="preserve"> </w:t>
      </w:r>
    </w:p>
    <w:p w:rsidR="00DA2613" w:rsidRDefault="00EC1E1D" w:rsidP="009D6359">
      <w:pPr>
        <w:pStyle w:val="UMAufzhlungAufgabe"/>
        <w:numPr>
          <w:ilvl w:val="0"/>
          <w:numId w:val="38"/>
        </w:numPr>
      </w:pPr>
      <w:r>
        <w:t>Halten Sie stichwortartig fest, wo oder wie Sie die folgenden Produktkategorien einkaufen. Überlegen Sie sich dann im Vergleich dazu, wo oder wie wohl Ihre Eltern und Grosseltern diese</w:t>
      </w:r>
      <w:r w:rsidR="002B1CF6">
        <w:t xml:space="preserve"> oder ähnliche </w:t>
      </w:r>
      <w:r>
        <w:t>Güter eingekauft haben.</w:t>
      </w:r>
    </w:p>
    <w:tbl>
      <w:tblPr>
        <w:tblStyle w:val="Tabellenraster"/>
        <w:tblW w:w="9072" w:type="dxa"/>
        <w:tblLook w:val="04A0" w:firstRow="1" w:lastRow="0" w:firstColumn="1" w:lastColumn="0" w:noHBand="0" w:noVBand="1"/>
      </w:tblPr>
      <w:tblGrid>
        <w:gridCol w:w="1672"/>
        <w:gridCol w:w="3700"/>
        <w:gridCol w:w="3700"/>
      </w:tblGrid>
      <w:tr w:rsidR="00EC1E1D" w:rsidRPr="00F17BB7" w:rsidTr="00752258">
        <w:trPr>
          <w:trHeight w:val="87"/>
        </w:trPr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E1D" w:rsidRPr="00F17BB7" w:rsidRDefault="00EC1E1D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center"/>
            </w:pPr>
          </w:p>
        </w:tc>
        <w:tc>
          <w:tcPr>
            <w:tcW w:w="3700" w:type="dxa"/>
            <w:tcBorders>
              <w:left w:val="single" w:sz="4" w:space="0" w:color="auto"/>
            </w:tcBorders>
            <w:vAlign w:val="center"/>
          </w:tcPr>
          <w:p w:rsidR="00EC1E1D" w:rsidRPr="00EC1E1D" w:rsidRDefault="00EC1E1D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center"/>
              <w:rPr>
                <w:b/>
              </w:rPr>
            </w:pPr>
            <w:r w:rsidRPr="00EC1E1D">
              <w:rPr>
                <w:b/>
              </w:rPr>
              <w:t>ich (heute)</w:t>
            </w:r>
          </w:p>
        </w:tc>
        <w:tc>
          <w:tcPr>
            <w:tcW w:w="3700" w:type="dxa"/>
            <w:vAlign w:val="center"/>
          </w:tcPr>
          <w:p w:rsidR="00EC1E1D" w:rsidRPr="00EC1E1D" w:rsidRDefault="00EC1E1D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center"/>
              <w:rPr>
                <w:b/>
              </w:rPr>
            </w:pPr>
            <w:r w:rsidRPr="00EC1E1D">
              <w:rPr>
                <w:b/>
              </w:rPr>
              <w:t>Eltern / Grosseltern (früher)</w:t>
            </w:r>
          </w:p>
        </w:tc>
      </w:tr>
      <w:tr w:rsidR="00EC1E1D" w:rsidRPr="00F17BB7" w:rsidTr="009E240D">
        <w:trPr>
          <w:trHeight w:val="1077"/>
        </w:trPr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:rsidR="00EC1E1D" w:rsidRPr="00EC1E1D" w:rsidRDefault="00EC1E1D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>Lebensmittel</w:t>
            </w:r>
          </w:p>
        </w:tc>
        <w:tc>
          <w:tcPr>
            <w:tcW w:w="3700" w:type="dxa"/>
            <w:vAlign w:val="center"/>
          </w:tcPr>
          <w:p w:rsidR="00EC1E1D" w:rsidRPr="008B5AD5" w:rsidRDefault="00D70B14" w:rsidP="00C26364">
            <w:pPr>
              <w:pStyle w:val="UMAufzhlungPunkteLsung"/>
            </w:pPr>
            <w:r w:rsidRPr="008B5AD5">
              <w:t>online (</w:t>
            </w:r>
            <w:proofErr w:type="spellStart"/>
            <w:r w:rsidRPr="008B5AD5">
              <w:t>LeShop</w:t>
            </w:r>
            <w:proofErr w:type="spellEnd"/>
            <w:r w:rsidRPr="008B5AD5">
              <w:t xml:space="preserve">, </w:t>
            </w:r>
            <w:proofErr w:type="spellStart"/>
            <w:r w:rsidRPr="008B5AD5">
              <w:t>coop@home</w:t>
            </w:r>
            <w:proofErr w:type="spellEnd"/>
            <w:r w:rsidRPr="008B5AD5">
              <w:t>)</w:t>
            </w:r>
          </w:p>
          <w:p w:rsidR="00D70B14" w:rsidRPr="008B5AD5" w:rsidRDefault="00D70B14" w:rsidP="00C26364">
            <w:pPr>
              <w:pStyle w:val="UMAufzhlungPunkteLsung"/>
            </w:pPr>
            <w:r w:rsidRPr="008B5AD5">
              <w:t>Supermarkt (Migros, Coop, Lidl)</w:t>
            </w:r>
          </w:p>
        </w:tc>
        <w:tc>
          <w:tcPr>
            <w:tcW w:w="3700" w:type="dxa"/>
            <w:vAlign w:val="center"/>
          </w:tcPr>
          <w:p w:rsidR="00EC1E1D" w:rsidRPr="008B5AD5" w:rsidRDefault="002069A2" w:rsidP="00C26364">
            <w:pPr>
              <w:pStyle w:val="UMAufzhlungPunkteLsung"/>
            </w:pPr>
            <w:r>
              <w:t>Supermarkt (Migros, Coop</w:t>
            </w:r>
            <w:r w:rsidR="00D70B14" w:rsidRPr="008B5AD5">
              <w:t>)</w:t>
            </w:r>
          </w:p>
          <w:p w:rsidR="00D70B14" w:rsidRPr="008B5AD5" w:rsidRDefault="00D70B14" w:rsidP="00C26364">
            <w:pPr>
              <w:pStyle w:val="UMAufzhlungPunkteLsung"/>
            </w:pPr>
            <w:r w:rsidRPr="008B5AD5">
              <w:t>Dorfladen</w:t>
            </w:r>
          </w:p>
          <w:p w:rsidR="00D70B14" w:rsidRPr="008B5AD5" w:rsidRDefault="00D70B14" w:rsidP="00C26364">
            <w:pPr>
              <w:pStyle w:val="UMAufzhlungPunkteLsung"/>
            </w:pPr>
            <w:r w:rsidRPr="008B5AD5">
              <w:t xml:space="preserve">Fachgeschäft </w:t>
            </w:r>
            <w:r w:rsidR="0012319B">
              <w:br/>
            </w:r>
            <w:r w:rsidRPr="008B5AD5">
              <w:t>(Metzgerei, Käserei, Molkerei)</w:t>
            </w:r>
          </w:p>
        </w:tc>
      </w:tr>
      <w:tr w:rsidR="00EC1E1D" w:rsidRPr="00F17BB7" w:rsidTr="009E240D">
        <w:trPr>
          <w:trHeight w:val="1077"/>
        </w:trPr>
        <w:tc>
          <w:tcPr>
            <w:tcW w:w="1672" w:type="dxa"/>
            <w:vAlign w:val="center"/>
          </w:tcPr>
          <w:p w:rsidR="00752258" w:rsidRDefault="00EC1E1D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 xml:space="preserve">Kleider / </w:t>
            </w:r>
          </w:p>
          <w:p w:rsidR="00EC1E1D" w:rsidRPr="00EC1E1D" w:rsidRDefault="00EC1E1D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>Schuhe</w:t>
            </w:r>
          </w:p>
        </w:tc>
        <w:tc>
          <w:tcPr>
            <w:tcW w:w="3700" w:type="dxa"/>
            <w:vAlign w:val="center"/>
          </w:tcPr>
          <w:p w:rsidR="00EC1E1D" w:rsidRPr="008B5AD5" w:rsidRDefault="00D70B14" w:rsidP="00C26364">
            <w:pPr>
              <w:pStyle w:val="UMAufzhlungPunkteLsung"/>
            </w:pPr>
            <w:r w:rsidRPr="008B5AD5">
              <w:t>online (Zalando, Globus)</w:t>
            </w:r>
          </w:p>
          <w:p w:rsidR="00D70B14" w:rsidRPr="008B5AD5" w:rsidRDefault="00D70B14" w:rsidP="00C26364">
            <w:pPr>
              <w:pStyle w:val="UMAufzhlungPunkteLsung"/>
            </w:pPr>
            <w:r w:rsidRPr="008B5AD5">
              <w:t>Warenhaus (</w:t>
            </w:r>
            <w:proofErr w:type="spellStart"/>
            <w:r w:rsidRPr="008B5AD5">
              <w:t>Manor</w:t>
            </w:r>
            <w:proofErr w:type="spellEnd"/>
            <w:r w:rsidRPr="008B5AD5">
              <w:t>, Globus)</w:t>
            </w:r>
          </w:p>
          <w:p w:rsidR="00D70B14" w:rsidRPr="008B5AD5" w:rsidRDefault="00D70B14" w:rsidP="00C26364">
            <w:pPr>
              <w:pStyle w:val="UMAufzhlungPunkteLsung"/>
            </w:pPr>
            <w:r w:rsidRPr="008B5AD5">
              <w:t>Kleiderladen (</w:t>
            </w:r>
            <w:proofErr w:type="spellStart"/>
            <w:r w:rsidR="00643383">
              <w:t>Zara</w:t>
            </w:r>
            <w:proofErr w:type="spellEnd"/>
            <w:r w:rsidRPr="008B5AD5">
              <w:t>, Chi</w:t>
            </w:r>
            <w:r w:rsidR="002069A2">
              <w:t>corée</w:t>
            </w:r>
            <w:r w:rsidRPr="008B5AD5">
              <w:t>)</w:t>
            </w:r>
          </w:p>
          <w:p w:rsidR="00D70B14" w:rsidRPr="008B5AD5" w:rsidRDefault="00D70B14" w:rsidP="00C26364">
            <w:pPr>
              <w:pStyle w:val="UMAufzhlungPunkteLsung"/>
            </w:pPr>
            <w:r w:rsidRPr="008B5AD5">
              <w:t>Mode-Boutique</w:t>
            </w:r>
          </w:p>
        </w:tc>
        <w:tc>
          <w:tcPr>
            <w:tcW w:w="3700" w:type="dxa"/>
            <w:vAlign w:val="center"/>
          </w:tcPr>
          <w:p w:rsidR="00D70B14" w:rsidRPr="008B5AD5" w:rsidRDefault="00D70B14" w:rsidP="00C26364">
            <w:pPr>
              <w:pStyle w:val="UMAufzhlungPunkteLsung"/>
            </w:pPr>
            <w:r w:rsidRPr="008B5AD5">
              <w:t>Warenhaus (</w:t>
            </w:r>
            <w:proofErr w:type="spellStart"/>
            <w:r w:rsidRPr="008B5AD5">
              <w:t>Manor</w:t>
            </w:r>
            <w:proofErr w:type="spellEnd"/>
            <w:r w:rsidRPr="008B5AD5">
              <w:t>, Globus)</w:t>
            </w:r>
          </w:p>
          <w:p w:rsidR="00D70B14" w:rsidRPr="008B5AD5" w:rsidRDefault="00D70B14" w:rsidP="00C26364">
            <w:pPr>
              <w:pStyle w:val="UMAufzhlungPunkteLsung"/>
            </w:pPr>
            <w:r w:rsidRPr="008B5AD5">
              <w:t>Kleiderladen (H&amp;M, C</w:t>
            </w:r>
            <w:r w:rsidR="00643383">
              <w:t>&amp;A</w:t>
            </w:r>
            <w:r w:rsidRPr="008B5AD5">
              <w:t>)</w:t>
            </w:r>
          </w:p>
          <w:p w:rsidR="00EC1E1D" w:rsidRPr="008B5AD5" w:rsidRDefault="00D70B14" w:rsidP="00C26364">
            <w:pPr>
              <w:pStyle w:val="UMAufzhlungPunkteLsung"/>
            </w:pPr>
            <w:r w:rsidRPr="008B5AD5">
              <w:t>Mode-Boutique</w:t>
            </w:r>
          </w:p>
        </w:tc>
      </w:tr>
      <w:tr w:rsidR="00EC1E1D" w:rsidRPr="005254AA" w:rsidTr="009E240D">
        <w:trPr>
          <w:trHeight w:val="1077"/>
        </w:trPr>
        <w:tc>
          <w:tcPr>
            <w:tcW w:w="1672" w:type="dxa"/>
            <w:vAlign w:val="center"/>
          </w:tcPr>
          <w:p w:rsidR="00752258" w:rsidRDefault="00EC1E1D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 xml:space="preserve">Filme / </w:t>
            </w:r>
          </w:p>
          <w:p w:rsidR="00752258" w:rsidRDefault="00EC1E1D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 xml:space="preserve">Musik / </w:t>
            </w:r>
          </w:p>
          <w:p w:rsidR="00EC1E1D" w:rsidRPr="00EC1E1D" w:rsidRDefault="00EC1E1D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>Videospiele</w:t>
            </w:r>
          </w:p>
        </w:tc>
        <w:tc>
          <w:tcPr>
            <w:tcW w:w="3700" w:type="dxa"/>
            <w:vAlign w:val="center"/>
          </w:tcPr>
          <w:p w:rsidR="00D70B14" w:rsidRPr="008B5AD5" w:rsidRDefault="00D70B14" w:rsidP="00C26364">
            <w:pPr>
              <w:pStyle w:val="UMAufzhlungPunkteLsung"/>
            </w:pPr>
            <w:r w:rsidRPr="008B5AD5">
              <w:t>digital</w:t>
            </w:r>
          </w:p>
          <w:p w:rsidR="00EC1E1D" w:rsidRPr="008B5AD5" w:rsidRDefault="00D70B14" w:rsidP="00C26364">
            <w:pPr>
              <w:pStyle w:val="UMAufzhlungPunkteLsung"/>
              <w:rPr>
                <w:lang w:val="fr-CH"/>
              </w:rPr>
            </w:pPr>
            <w:r w:rsidRPr="008B5AD5">
              <w:rPr>
                <w:lang w:val="fr-CH"/>
              </w:rPr>
              <w:t xml:space="preserve">online (Ex </w:t>
            </w:r>
            <w:proofErr w:type="spellStart"/>
            <w:r w:rsidRPr="008B5AD5">
              <w:rPr>
                <w:lang w:val="fr-CH"/>
              </w:rPr>
              <w:t>Libris</w:t>
            </w:r>
            <w:proofErr w:type="spellEnd"/>
            <w:r w:rsidR="005254AA" w:rsidRPr="008B5AD5">
              <w:rPr>
                <w:lang w:val="fr-CH"/>
              </w:rPr>
              <w:t xml:space="preserve">, </w:t>
            </w:r>
            <w:proofErr w:type="spellStart"/>
            <w:r w:rsidR="005254AA" w:rsidRPr="008B5AD5">
              <w:rPr>
                <w:lang w:val="fr-CH"/>
              </w:rPr>
              <w:t>Digitec</w:t>
            </w:r>
            <w:proofErr w:type="spellEnd"/>
            <w:r w:rsidR="005254AA" w:rsidRPr="008B5AD5">
              <w:rPr>
                <w:lang w:val="fr-CH"/>
              </w:rPr>
              <w:t xml:space="preserve"> </w:t>
            </w:r>
            <w:proofErr w:type="spellStart"/>
            <w:r w:rsidR="005254AA" w:rsidRPr="008B5AD5">
              <w:rPr>
                <w:lang w:val="fr-CH"/>
              </w:rPr>
              <w:t>Galaxus</w:t>
            </w:r>
            <w:proofErr w:type="spellEnd"/>
            <w:r w:rsidR="005254AA" w:rsidRPr="008B5AD5">
              <w:rPr>
                <w:lang w:val="fr-CH"/>
              </w:rPr>
              <w:t>)</w:t>
            </w:r>
          </w:p>
        </w:tc>
        <w:tc>
          <w:tcPr>
            <w:tcW w:w="3700" w:type="dxa"/>
            <w:vAlign w:val="center"/>
          </w:tcPr>
          <w:p w:rsidR="00EC1E1D" w:rsidRPr="008B5AD5" w:rsidRDefault="005254AA" w:rsidP="00C26364">
            <w:pPr>
              <w:pStyle w:val="UMAufzhlungPunkteLsung"/>
              <w:rPr>
                <w:lang w:val="fr-CH"/>
              </w:rPr>
            </w:pPr>
            <w:proofErr w:type="spellStart"/>
            <w:r w:rsidRPr="008B5AD5">
              <w:rPr>
                <w:lang w:val="fr-CH"/>
              </w:rPr>
              <w:t>Buchhändler</w:t>
            </w:r>
            <w:proofErr w:type="spellEnd"/>
            <w:r w:rsidRPr="008B5AD5">
              <w:rPr>
                <w:lang w:val="fr-CH"/>
              </w:rPr>
              <w:t xml:space="preserve"> (</w:t>
            </w:r>
            <w:proofErr w:type="spellStart"/>
            <w:r w:rsidR="002C08CA">
              <w:rPr>
                <w:lang w:val="fr-CH"/>
              </w:rPr>
              <w:t>Orell</w:t>
            </w:r>
            <w:proofErr w:type="spellEnd"/>
            <w:r w:rsidR="002C08CA">
              <w:rPr>
                <w:lang w:val="fr-CH"/>
              </w:rPr>
              <w:t xml:space="preserve"> Füssli</w:t>
            </w:r>
            <w:r w:rsidRPr="008B5AD5">
              <w:rPr>
                <w:lang w:val="fr-CH"/>
              </w:rPr>
              <w:t>)</w:t>
            </w:r>
          </w:p>
          <w:p w:rsidR="005254AA" w:rsidRPr="008B5AD5" w:rsidRDefault="005254AA" w:rsidP="00C26364">
            <w:pPr>
              <w:pStyle w:val="UMAufzhlungPunkteLsung"/>
              <w:rPr>
                <w:lang w:val="fr-CH"/>
              </w:rPr>
            </w:pPr>
            <w:proofErr w:type="spellStart"/>
            <w:r w:rsidRPr="008B5AD5">
              <w:rPr>
                <w:lang w:val="fr-CH"/>
              </w:rPr>
              <w:t>Elektronik-Markt</w:t>
            </w:r>
            <w:proofErr w:type="spellEnd"/>
            <w:r w:rsidRPr="008B5AD5">
              <w:rPr>
                <w:lang w:val="fr-CH"/>
              </w:rPr>
              <w:t xml:space="preserve"> (</w:t>
            </w:r>
            <w:proofErr w:type="spellStart"/>
            <w:r w:rsidRPr="008B5AD5">
              <w:rPr>
                <w:lang w:val="fr-CH"/>
              </w:rPr>
              <w:t>MediaMarkt</w:t>
            </w:r>
            <w:proofErr w:type="spellEnd"/>
            <w:r w:rsidRPr="008B5AD5">
              <w:rPr>
                <w:lang w:val="fr-CH"/>
              </w:rPr>
              <w:t>)</w:t>
            </w:r>
          </w:p>
          <w:p w:rsidR="005254AA" w:rsidRPr="008B5AD5" w:rsidRDefault="005254AA" w:rsidP="00C26364">
            <w:pPr>
              <w:pStyle w:val="UMAufzhlungPunkteLsung"/>
              <w:rPr>
                <w:lang w:val="fr-CH"/>
              </w:rPr>
            </w:pPr>
            <w:proofErr w:type="spellStart"/>
            <w:r w:rsidRPr="008B5AD5">
              <w:rPr>
                <w:lang w:val="fr-CH"/>
              </w:rPr>
              <w:t>Fachgeschäft</w:t>
            </w:r>
            <w:proofErr w:type="spellEnd"/>
            <w:r w:rsidRPr="008B5AD5">
              <w:rPr>
                <w:lang w:val="fr-CH"/>
              </w:rPr>
              <w:t xml:space="preserve"> (</w:t>
            </w:r>
            <w:proofErr w:type="spellStart"/>
            <w:r w:rsidRPr="008B5AD5">
              <w:rPr>
                <w:lang w:val="fr-CH"/>
              </w:rPr>
              <w:t>Musik</w:t>
            </w:r>
            <w:proofErr w:type="spellEnd"/>
            <w:r w:rsidRPr="008B5AD5">
              <w:rPr>
                <w:lang w:val="fr-CH"/>
              </w:rPr>
              <w:t xml:space="preserve"> Hug)</w:t>
            </w:r>
          </w:p>
        </w:tc>
      </w:tr>
      <w:tr w:rsidR="00EC1E1D" w:rsidRPr="00F17BB7" w:rsidTr="009E240D">
        <w:trPr>
          <w:trHeight w:val="1077"/>
        </w:trPr>
        <w:tc>
          <w:tcPr>
            <w:tcW w:w="1672" w:type="dxa"/>
            <w:vAlign w:val="center"/>
          </w:tcPr>
          <w:p w:rsidR="00EC1E1D" w:rsidRPr="00EC1E1D" w:rsidRDefault="00411FF2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>Heimelektronik</w:t>
            </w:r>
          </w:p>
        </w:tc>
        <w:tc>
          <w:tcPr>
            <w:tcW w:w="3700" w:type="dxa"/>
            <w:vAlign w:val="center"/>
          </w:tcPr>
          <w:p w:rsidR="005254AA" w:rsidRPr="00AE4B4F" w:rsidRDefault="005254AA" w:rsidP="00D562C3">
            <w:pPr>
              <w:pStyle w:val="UMAufzhlungPunkteLsung"/>
              <w:rPr>
                <w:lang w:val="en-US"/>
              </w:rPr>
            </w:pPr>
            <w:r w:rsidRPr="00AE4B4F">
              <w:rPr>
                <w:lang w:val="en-US"/>
              </w:rPr>
              <w:t>online (</w:t>
            </w:r>
            <w:proofErr w:type="spellStart"/>
            <w:r w:rsidRPr="00AE4B4F">
              <w:rPr>
                <w:lang w:val="en-US"/>
              </w:rPr>
              <w:t>Digitec</w:t>
            </w:r>
            <w:proofErr w:type="spellEnd"/>
            <w:r w:rsidRPr="00AE4B4F">
              <w:rPr>
                <w:lang w:val="en-US"/>
              </w:rPr>
              <w:t xml:space="preserve"> </w:t>
            </w:r>
            <w:proofErr w:type="spellStart"/>
            <w:r w:rsidRPr="00AE4B4F">
              <w:rPr>
                <w:lang w:val="en-US"/>
              </w:rPr>
              <w:t>Galaxus</w:t>
            </w:r>
            <w:proofErr w:type="spellEnd"/>
            <w:r w:rsidRPr="00AE4B4F">
              <w:rPr>
                <w:lang w:val="en-US"/>
              </w:rPr>
              <w:t>,</w:t>
            </w:r>
            <w:r w:rsidR="0012319B" w:rsidRPr="00AE4B4F">
              <w:rPr>
                <w:lang w:val="en-US"/>
              </w:rPr>
              <w:br/>
            </w:r>
            <w:proofErr w:type="spellStart"/>
            <w:r w:rsidRPr="00AE4B4F">
              <w:rPr>
                <w:lang w:val="en-US"/>
              </w:rPr>
              <w:t>Brack</w:t>
            </w:r>
            <w:proofErr w:type="spellEnd"/>
            <w:r w:rsidRPr="00AE4B4F">
              <w:rPr>
                <w:lang w:val="en-US"/>
              </w:rPr>
              <w:t xml:space="preserve">, Steg </w:t>
            </w:r>
            <w:r w:rsidR="00D562C3" w:rsidRPr="00AE4B4F">
              <w:rPr>
                <w:lang w:val="en-US"/>
              </w:rPr>
              <w:t>Electronics</w:t>
            </w:r>
            <w:r w:rsidRPr="00AE4B4F">
              <w:rPr>
                <w:lang w:val="en-US"/>
              </w:rPr>
              <w:t>)</w:t>
            </w:r>
          </w:p>
        </w:tc>
        <w:tc>
          <w:tcPr>
            <w:tcW w:w="3700" w:type="dxa"/>
            <w:vAlign w:val="center"/>
          </w:tcPr>
          <w:p w:rsidR="005254AA" w:rsidRPr="0012319B" w:rsidRDefault="005254AA" w:rsidP="00C26364">
            <w:pPr>
              <w:pStyle w:val="UMAufzhlungPunkteLsung"/>
            </w:pPr>
            <w:r w:rsidRPr="0012319B">
              <w:t xml:space="preserve">Elektronik-Markt </w:t>
            </w:r>
            <w:r w:rsidR="0012319B">
              <w:br/>
            </w:r>
            <w:r w:rsidRPr="0012319B">
              <w:t>(</w:t>
            </w:r>
            <w:proofErr w:type="spellStart"/>
            <w:r w:rsidRPr="0012319B">
              <w:t>MediaMarkt</w:t>
            </w:r>
            <w:proofErr w:type="spellEnd"/>
            <w:r w:rsidRPr="0012319B">
              <w:t>, Fust)</w:t>
            </w:r>
          </w:p>
          <w:p w:rsidR="00EC1E1D" w:rsidRPr="008B5AD5" w:rsidRDefault="005254AA" w:rsidP="00C26364">
            <w:pPr>
              <w:pStyle w:val="UMAufzhlungPunkteLsung"/>
            </w:pPr>
            <w:r w:rsidRPr="008B5AD5">
              <w:t>Fachgeschäft</w:t>
            </w:r>
            <w:r w:rsidR="008E6FA2">
              <w:t xml:space="preserve"> (Elektro Bernauer)</w:t>
            </w:r>
          </w:p>
        </w:tc>
      </w:tr>
      <w:tr w:rsidR="00EC1E1D" w:rsidRPr="00F17BB7" w:rsidTr="009E240D">
        <w:trPr>
          <w:trHeight w:val="1077"/>
        </w:trPr>
        <w:tc>
          <w:tcPr>
            <w:tcW w:w="1672" w:type="dxa"/>
            <w:vAlign w:val="center"/>
          </w:tcPr>
          <w:p w:rsidR="00EC1E1D" w:rsidRPr="00EC1E1D" w:rsidRDefault="00411FF2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>Sportartikel</w:t>
            </w:r>
          </w:p>
        </w:tc>
        <w:tc>
          <w:tcPr>
            <w:tcW w:w="3700" w:type="dxa"/>
            <w:vAlign w:val="center"/>
          </w:tcPr>
          <w:p w:rsidR="00EC1E1D" w:rsidRPr="008B5AD5" w:rsidRDefault="005254AA" w:rsidP="00AE4B4F">
            <w:pPr>
              <w:pStyle w:val="UMAufzhlungPunkteLsung"/>
            </w:pPr>
            <w:r w:rsidRPr="008B5AD5">
              <w:t>online (</w:t>
            </w:r>
            <w:proofErr w:type="spellStart"/>
            <w:r w:rsidR="00AE4B4F">
              <w:t>SportScheck</w:t>
            </w:r>
            <w:proofErr w:type="spellEnd"/>
            <w:r w:rsidRPr="008B5AD5">
              <w:t>,</w:t>
            </w:r>
            <w:r w:rsidR="00AE4B4F">
              <w:br/>
            </w:r>
            <w:proofErr w:type="spellStart"/>
            <w:r w:rsidRPr="008B5AD5">
              <w:t>Ochsner</w:t>
            </w:r>
            <w:proofErr w:type="spellEnd"/>
            <w:r w:rsidRPr="008B5AD5">
              <w:t xml:space="preserve"> Sport, </w:t>
            </w:r>
            <w:proofErr w:type="spellStart"/>
            <w:r w:rsidRPr="008B5AD5">
              <w:t>SportXX</w:t>
            </w:r>
            <w:proofErr w:type="spellEnd"/>
            <w:r w:rsidRPr="008B5AD5">
              <w:t>)</w:t>
            </w:r>
          </w:p>
        </w:tc>
        <w:tc>
          <w:tcPr>
            <w:tcW w:w="3700" w:type="dxa"/>
            <w:vAlign w:val="center"/>
          </w:tcPr>
          <w:p w:rsidR="00EC1E1D" w:rsidRPr="008B5AD5" w:rsidRDefault="005254AA" w:rsidP="00C26364">
            <w:pPr>
              <w:pStyle w:val="UMAufzhlungPunkteLsung"/>
            </w:pPr>
            <w:r w:rsidRPr="008B5AD5">
              <w:t>Sportartikel-Markt (</w:t>
            </w:r>
            <w:proofErr w:type="spellStart"/>
            <w:r w:rsidRPr="008B5AD5">
              <w:t>Ochsner</w:t>
            </w:r>
            <w:proofErr w:type="spellEnd"/>
            <w:r w:rsidRPr="008B5AD5">
              <w:t xml:space="preserve"> Sport, </w:t>
            </w:r>
            <w:proofErr w:type="spellStart"/>
            <w:r w:rsidRPr="008B5AD5">
              <w:t>SportXX</w:t>
            </w:r>
            <w:proofErr w:type="spellEnd"/>
            <w:r w:rsidRPr="008B5AD5">
              <w:t xml:space="preserve">, </w:t>
            </w:r>
            <w:proofErr w:type="spellStart"/>
            <w:r w:rsidRPr="008B5AD5">
              <w:t>Decathlon</w:t>
            </w:r>
            <w:proofErr w:type="spellEnd"/>
            <w:r w:rsidRPr="008B5AD5">
              <w:t>)</w:t>
            </w:r>
          </w:p>
          <w:p w:rsidR="005254AA" w:rsidRPr="008B5AD5" w:rsidRDefault="005254AA" w:rsidP="00C26364">
            <w:pPr>
              <w:pStyle w:val="UMAufzhlungPunkteLsung"/>
            </w:pPr>
            <w:r w:rsidRPr="008B5AD5">
              <w:t>Fachgeschäft</w:t>
            </w:r>
          </w:p>
        </w:tc>
      </w:tr>
      <w:tr w:rsidR="00EC1E1D" w:rsidRPr="00F17BB7" w:rsidTr="009E240D">
        <w:trPr>
          <w:trHeight w:val="1077"/>
        </w:trPr>
        <w:tc>
          <w:tcPr>
            <w:tcW w:w="1672" w:type="dxa"/>
            <w:vAlign w:val="center"/>
          </w:tcPr>
          <w:p w:rsidR="00EC1E1D" w:rsidRPr="00EC1E1D" w:rsidRDefault="00411FF2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>Bürobedarf</w:t>
            </w:r>
          </w:p>
        </w:tc>
        <w:tc>
          <w:tcPr>
            <w:tcW w:w="3700" w:type="dxa"/>
            <w:vAlign w:val="center"/>
          </w:tcPr>
          <w:p w:rsidR="00EC1E1D" w:rsidRPr="008B5AD5" w:rsidRDefault="005254AA" w:rsidP="00C26364">
            <w:pPr>
              <w:pStyle w:val="UMAufzhlungPunkteLsung"/>
            </w:pPr>
            <w:r w:rsidRPr="008B5AD5">
              <w:t xml:space="preserve">online </w:t>
            </w:r>
            <w:r w:rsidR="00AE4B4F">
              <w:br/>
            </w:r>
            <w:r w:rsidRPr="008B5AD5">
              <w:t xml:space="preserve">(Office World, </w:t>
            </w:r>
            <w:proofErr w:type="spellStart"/>
            <w:r w:rsidRPr="008B5AD5">
              <w:t>McPaperland</w:t>
            </w:r>
            <w:proofErr w:type="spellEnd"/>
            <w:r w:rsidRPr="008B5AD5">
              <w:t>)</w:t>
            </w:r>
          </w:p>
        </w:tc>
        <w:tc>
          <w:tcPr>
            <w:tcW w:w="3700" w:type="dxa"/>
            <w:vAlign w:val="center"/>
          </w:tcPr>
          <w:p w:rsidR="00EC1E1D" w:rsidRPr="008B5AD5" w:rsidRDefault="005254AA" w:rsidP="00C26364">
            <w:pPr>
              <w:pStyle w:val="UMAufzhlungPunkteLsung"/>
            </w:pPr>
            <w:r w:rsidRPr="008B5AD5">
              <w:t>Bürofachmarkt (</w:t>
            </w:r>
            <w:r w:rsidR="00AE4B4F">
              <w:t>Office World</w:t>
            </w:r>
            <w:r w:rsidRPr="008B5AD5">
              <w:t>)</w:t>
            </w:r>
          </w:p>
          <w:p w:rsidR="005254AA" w:rsidRPr="008B5AD5" w:rsidRDefault="005254AA" w:rsidP="00C26364">
            <w:pPr>
              <w:pStyle w:val="UMAufzhlungPunkteLsung"/>
            </w:pPr>
            <w:proofErr w:type="spellStart"/>
            <w:r w:rsidRPr="008B5AD5">
              <w:t>Papeterie</w:t>
            </w:r>
            <w:proofErr w:type="spellEnd"/>
          </w:p>
        </w:tc>
      </w:tr>
      <w:tr w:rsidR="00EC1E1D" w:rsidRPr="00F17BB7" w:rsidTr="009E240D">
        <w:trPr>
          <w:trHeight w:val="1077"/>
        </w:trPr>
        <w:tc>
          <w:tcPr>
            <w:tcW w:w="1672" w:type="dxa"/>
            <w:vAlign w:val="center"/>
          </w:tcPr>
          <w:p w:rsidR="00EC1E1D" w:rsidRPr="00EC1E1D" w:rsidRDefault="00411FF2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>Haushaltsartikel</w:t>
            </w:r>
          </w:p>
        </w:tc>
        <w:tc>
          <w:tcPr>
            <w:tcW w:w="3700" w:type="dxa"/>
            <w:vAlign w:val="center"/>
          </w:tcPr>
          <w:p w:rsidR="00EC1E1D" w:rsidRPr="008B5AD5" w:rsidRDefault="005254AA" w:rsidP="00AE4B4F">
            <w:pPr>
              <w:pStyle w:val="UMAufzhlungPunkteLsung"/>
            </w:pPr>
            <w:r w:rsidRPr="008B5AD5">
              <w:t>online (</w:t>
            </w:r>
            <w:proofErr w:type="spellStart"/>
            <w:r w:rsidRPr="008B5AD5">
              <w:t>Digitec</w:t>
            </w:r>
            <w:proofErr w:type="spellEnd"/>
            <w:r w:rsidRPr="008B5AD5">
              <w:t xml:space="preserve"> </w:t>
            </w:r>
            <w:proofErr w:type="spellStart"/>
            <w:r w:rsidRPr="008B5AD5">
              <w:t>Galaxus</w:t>
            </w:r>
            <w:proofErr w:type="spellEnd"/>
            <w:r w:rsidRPr="008B5AD5">
              <w:t>,</w:t>
            </w:r>
            <w:r w:rsidR="00AE4B4F">
              <w:br/>
            </w:r>
            <w:proofErr w:type="spellStart"/>
            <w:r w:rsidRPr="008B5AD5">
              <w:t>LeShop</w:t>
            </w:r>
            <w:proofErr w:type="spellEnd"/>
            <w:r w:rsidRPr="008B5AD5">
              <w:t xml:space="preserve">, </w:t>
            </w:r>
            <w:proofErr w:type="spellStart"/>
            <w:r w:rsidRPr="008B5AD5">
              <w:t>coop@home</w:t>
            </w:r>
            <w:proofErr w:type="spellEnd"/>
            <w:r w:rsidRPr="008B5AD5">
              <w:t>)</w:t>
            </w:r>
          </w:p>
        </w:tc>
        <w:tc>
          <w:tcPr>
            <w:tcW w:w="3700" w:type="dxa"/>
            <w:vAlign w:val="center"/>
          </w:tcPr>
          <w:p w:rsidR="005254AA" w:rsidRPr="008B5AD5" w:rsidRDefault="005254AA" w:rsidP="00C26364">
            <w:pPr>
              <w:pStyle w:val="UMAufzhlungPunkteLsung"/>
            </w:pPr>
            <w:r w:rsidRPr="008B5AD5">
              <w:t>Supermarkt</w:t>
            </w:r>
            <w:r w:rsidR="00AE4B4F">
              <w:br/>
            </w:r>
            <w:r w:rsidRPr="008B5AD5">
              <w:t>(Migros, Coop, Denner)</w:t>
            </w:r>
          </w:p>
          <w:p w:rsidR="00EC1E1D" w:rsidRPr="008B5AD5" w:rsidRDefault="005254AA" w:rsidP="00C26364">
            <w:pPr>
              <w:pStyle w:val="UMAufzhlungPunkteLsung"/>
            </w:pPr>
            <w:r w:rsidRPr="008B5AD5">
              <w:t>Dorfladen</w:t>
            </w:r>
          </w:p>
        </w:tc>
      </w:tr>
      <w:tr w:rsidR="00EC1E1D" w:rsidRPr="005254AA" w:rsidTr="009E240D">
        <w:trPr>
          <w:trHeight w:val="1077"/>
        </w:trPr>
        <w:tc>
          <w:tcPr>
            <w:tcW w:w="1672" w:type="dxa"/>
            <w:vAlign w:val="center"/>
          </w:tcPr>
          <w:p w:rsidR="00EC1E1D" w:rsidRPr="00EC1E1D" w:rsidRDefault="005254AA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>Möbel</w:t>
            </w:r>
          </w:p>
        </w:tc>
        <w:tc>
          <w:tcPr>
            <w:tcW w:w="3700" w:type="dxa"/>
            <w:vAlign w:val="center"/>
          </w:tcPr>
          <w:p w:rsidR="00EC1E1D" w:rsidRPr="00AE4B4F" w:rsidRDefault="005254AA" w:rsidP="00C26364">
            <w:pPr>
              <w:pStyle w:val="UMAufzhlungPunkteLsung"/>
            </w:pPr>
            <w:r w:rsidRPr="00AE4B4F">
              <w:t xml:space="preserve">online (Home24, </w:t>
            </w:r>
            <w:proofErr w:type="spellStart"/>
            <w:r w:rsidRPr="00AE4B4F">
              <w:t>Micasa</w:t>
            </w:r>
            <w:proofErr w:type="spellEnd"/>
            <w:r w:rsidRPr="00AE4B4F">
              <w:t>)</w:t>
            </w:r>
          </w:p>
          <w:p w:rsidR="005254AA" w:rsidRPr="00AE4B4F" w:rsidRDefault="005254AA" w:rsidP="00AE4B4F">
            <w:pPr>
              <w:pStyle w:val="UMAufzhlungPunkteLsung"/>
            </w:pPr>
            <w:r w:rsidRPr="00AE4B4F">
              <w:t>Möbelmarkt (I</w:t>
            </w:r>
            <w:r w:rsidR="00AE4B4F">
              <w:t>KEA</w:t>
            </w:r>
            <w:r w:rsidRPr="00AE4B4F">
              <w:t>, L</w:t>
            </w:r>
            <w:r w:rsidR="00AE4B4F">
              <w:t>IVIQUE</w:t>
            </w:r>
            <w:r w:rsidRPr="00AE4B4F">
              <w:t>)</w:t>
            </w:r>
          </w:p>
        </w:tc>
        <w:tc>
          <w:tcPr>
            <w:tcW w:w="3700" w:type="dxa"/>
            <w:vAlign w:val="center"/>
          </w:tcPr>
          <w:p w:rsidR="00EC1E1D" w:rsidRPr="00AE4B4F" w:rsidRDefault="005254AA" w:rsidP="00C26364">
            <w:pPr>
              <w:pStyle w:val="UMAufzhlungPunkteLsung"/>
            </w:pPr>
            <w:r w:rsidRPr="00AE4B4F">
              <w:t>Möbelmarkt (I</w:t>
            </w:r>
            <w:r w:rsidR="00AE4B4F">
              <w:t>KEA</w:t>
            </w:r>
            <w:r w:rsidRPr="00AE4B4F">
              <w:t>, L</w:t>
            </w:r>
            <w:r w:rsidR="00AE4B4F">
              <w:t>IVIQUE</w:t>
            </w:r>
            <w:r w:rsidRPr="00AE4B4F">
              <w:t>)</w:t>
            </w:r>
          </w:p>
          <w:p w:rsidR="005254AA" w:rsidRPr="008B5AD5" w:rsidRDefault="005254AA" w:rsidP="00C26364">
            <w:pPr>
              <w:pStyle w:val="UMAufzhlungPunkteLsung"/>
            </w:pPr>
            <w:r w:rsidRPr="008B5AD5">
              <w:t xml:space="preserve">Einrichtungshaus (Möbel Pfister, Möbel </w:t>
            </w:r>
            <w:proofErr w:type="spellStart"/>
            <w:r w:rsidRPr="008B5AD5">
              <w:t>Gallati</w:t>
            </w:r>
            <w:proofErr w:type="spellEnd"/>
            <w:r w:rsidRPr="008B5AD5">
              <w:t>, Möbel Ferrari)</w:t>
            </w:r>
          </w:p>
        </w:tc>
      </w:tr>
      <w:tr w:rsidR="00EC1E1D" w:rsidRPr="00F17BB7" w:rsidTr="009E240D">
        <w:trPr>
          <w:trHeight w:val="1077"/>
        </w:trPr>
        <w:tc>
          <w:tcPr>
            <w:tcW w:w="1672" w:type="dxa"/>
            <w:vAlign w:val="center"/>
          </w:tcPr>
          <w:p w:rsidR="00EC1E1D" w:rsidRPr="00EC1E1D" w:rsidRDefault="00411FF2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>Blumen / Pflanzen</w:t>
            </w:r>
          </w:p>
        </w:tc>
        <w:tc>
          <w:tcPr>
            <w:tcW w:w="3700" w:type="dxa"/>
            <w:vAlign w:val="center"/>
          </w:tcPr>
          <w:p w:rsidR="00EC1E1D" w:rsidRPr="008B5AD5" w:rsidRDefault="005254AA" w:rsidP="00C26364">
            <w:pPr>
              <w:pStyle w:val="UMAufzhlungPunkteLsung"/>
            </w:pPr>
            <w:r w:rsidRPr="008B5AD5">
              <w:t>Supermarkt (Migros, Coop)</w:t>
            </w:r>
          </w:p>
          <w:p w:rsidR="005254AA" w:rsidRPr="008B5AD5" w:rsidRDefault="005254AA" w:rsidP="00C26364">
            <w:pPr>
              <w:pStyle w:val="UMAufzhlungPunkteLsung"/>
            </w:pPr>
            <w:r w:rsidRPr="008B5AD5">
              <w:t>Landwirtschaftsmarkt (Landi)</w:t>
            </w:r>
          </w:p>
        </w:tc>
        <w:tc>
          <w:tcPr>
            <w:tcW w:w="3700" w:type="dxa"/>
            <w:vAlign w:val="center"/>
          </w:tcPr>
          <w:p w:rsidR="00827523" w:rsidRPr="008B5AD5" w:rsidRDefault="00827523" w:rsidP="00C26364">
            <w:pPr>
              <w:pStyle w:val="UMAufzhlungPunkteLsung"/>
            </w:pPr>
            <w:r w:rsidRPr="008B5AD5">
              <w:t>Supermarkt (Migros, Coop)</w:t>
            </w:r>
          </w:p>
          <w:p w:rsidR="00EC1E1D" w:rsidRPr="008B5AD5" w:rsidRDefault="00827523" w:rsidP="00C26364">
            <w:pPr>
              <w:pStyle w:val="UMAufzhlungPunkteLsung"/>
            </w:pPr>
            <w:r w:rsidRPr="008B5AD5">
              <w:t>Landwirtschaftsmarkt (Landi)</w:t>
            </w:r>
          </w:p>
          <w:p w:rsidR="00827523" w:rsidRPr="008B5AD5" w:rsidRDefault="00827523" w:rsidP="00C26364">
            <w:pPr>
              <w:pStyle w:val="UMAufzhlungPunkteLsung"/>
            </w:pPr>
            <w:r w:rsidRPr="008B5AD5">
              <w:t>Gartenbedarfsmarkt</w:t>
            </w:r>
            <w:r w:rsidR="00AE4B4F">
              <w:t xml:space="preserve"> </w:t>
            </w:r>
            <w:r w:rsidR="00BC0A6C">
              <w:t xml:space="preserve">(van </w:t>
            </w:r>
            <w:proofErr w:type="spellStart"/>
            <w:r w:rsidR="00BC0A6C">
              <w:t>Oordt</w:t>
            </w:r>
            <w:proofErr w:type="spellEnd"/>
            <w:r w:rsidR="00BC0A6C">
              <w:t>)</w:t>
            </w:r>
          </w:p>
        </w:tc>
      </w:tr>
      <w:tr w:rsidR="00EC1E1D" w:rsidRPr="00F17BB7" w:rsidTr="009E240D">
        <w:trPr>
          <w:trHeight w:val="1077"/>
        </w:trPr>
        <w:tc>
          <w:tcPr>
            <w:tcW w:w="1672" w:type="dxa"/>
            <w:vAlign w:val="center"/>
          </w:tcPr>
          <w:p w:rsidR="00EC1E1D" w:rsidRPr="00EC1E1D" w:rsidRDefault="00411FF2" w:rsidP="00EC1E1D">
            <w:pPr>
              <w:pStyle w:val="UMAufzhlungPunkte"/>
              <w:numPr>
                <w:ilvl w:val="0"/>
                <w:numId w:val="0"/>
              </w:numPr>
              <w:ind w:left="357" w:hanging="357"/>
              <w:jc w:val="right"/>
              <w:rPr>
                <w:b/>
              </w:rPr>
            </w:pPr>
            <w:r>
              <w:rPr>
                <w:b/>
              </w:rPr>
              <w:t>Schmuck</w:t>
            </w:r>
          </w:p>
        </w:tc>
        <w:tc>
          <w:tcPr>
            <w:tcW w:w="3700" w:type="dxa"/>
            <w:vAlign w:val="center"/>
          </w:tcPr>
          <w:p w:rsidR="00EC1E1D" w:rsidRPr="008B5AD5" w:rsidRDefault="00827523" w:rsidP="00C26364">
            <w:pPr>
              <w:pStyle w:val="UMAufzhlungPunkteLsung"/>
            </w:pPr>
            <w:r w:rsidRPr="008B5AD5">
              <w:t xml:space="preserve">online (Swarovski, </w:t>
            </w:r>
            <w:r w:rsidR="00515EDA">
              <w:t>Christ</w:t>
            </w:r>
            <w:r w:rsidRPr="008B5AD5">
              <w:t>)</w:t>
            </w:r>
          </w:p>
          <w:p w:rsidR="00827523" w:rsidRPr="008B5AD5" w:rsidRDefault="00827523" w:rsidP="00C26364">
            <w:pPr>
              <w:pStyle w:val="UMAufzhlungPunkteLsung"/>
            </w:pPr>
            <w:r w:rsidRPr="008B5AD5">
              <w:t>Juwelier (</w:t>
            </w:r>
            <w:proofErr w:type="spellStart"/>
            <w:r w:rsidRPr="008B5AD5">
              <w:t>Rhomberg</w:t>
            </w:r>
            <w:proofErr w:type="spellEnd"/>
            <w:r w:rsidRPr="008B5AD5">
              <w:t xml:space="preserve">, </w:t>
            </w:r>
            <w:proofErr w:type="spellStart"/>
            <w:r w:rsidRPr="008B5AD5">
              <w:t>Fumagalli</w:t>
            </w:r>
            <w:proofErr w:type="spellEnd"/>
            <w:r w:rsidRPr="008B5AD5">
              <w:t>)</w:t>
            </w:r>
          </w:p>
        </w:tc>
        <w:tc>
          <w:tcPr>
            <w:tcW w:w="3700" w:type="dxa"/>
            <w:vAlign w:val="center"/>
          </w:tcPr>
          <w:p w:rsidR="00EC1E1D" w:rsidRPr="008B5AD5" w:rsidRDefault="00827523" w:rsidP="00C26364">
            <w:pPr>
              <w:pStyle w:val="UMAufzhlungPunkteLsung"/>
            </w:pPr>
            <w:r w:rsidRPr="008B5AD5">
              <w:t>Juwelier (</w:t>
            </w:r>
            <w:proofErr w:type="spellStart"/>
            <w:r w:rsidRPr="008B5AD5">
              <w:t>Rhomberg</w:t>
            </w:r>
            <w:proofErr w:type="spellEnd"/>
            <w:r w:rsidRPr="008B5AD5">
              <w:t xml:space="preserve">, </w:t>
            </w:r>
            <w:proofErr w:type="spellStart"/>
            <w:r w:rsidRPr="008B5AD5">
              <w:t>Fumagalli</w:t>
            </w:r>
            <w:proofErr w:type="spellEnd"/>
            <w:r w:rsidRPr="008B5AD5">
              <w:t>)</w:t>
            </w:r>
          </w:p>
        </w:tc>
      </w:tr>
    </w:tbl>
    <w:p w:rsidR="00411FF2" w:rsidRPr="00CA3DAE" w:rsidRDefault="00411FF2" w:rsidP="009D6359">
      <w:pPr>
        <w:pStyle w:val="UMAufzhlungAufgabe"/>
      </w:pPr>
      <w:r w:rsidRPr="00CA3DAE">
        <w:lastRenderedPageBreak/>
        <w:t>Welche Tendenzen lassen sich erkennen?</w:t>
      </w:r>
    </w:p>
    <w:p w:rsidR="00411FF2" w:rsidRPr="008B5AD5" w:rsidRDefault="00991B05" w:rsidP="00AB35A6">
      <w:pPr>
        <w:pStyle w:val="UMTextLsung"/>
      </w:pPr>
      <w:r w:rsidRPr="008B5AD5">
        <w:t>In den meisten Produktkategorien hat sich das Einkaufsverhalten deutlich zugunsten des Online-Handels verschoben. Gewisse Einkaufskanäle wie der Dorfladen oder das Fachgeschäft haben massiv an Bedeutung verloren und sind zum Teil fast ganz aus der Einkaufslandschaft ve</w:t>
      </w:r>
      <w:r w:rsidRPr="008B5AD5">
        <w:t>r</w:t>
      </w:r>
      <w:r w:rsidRPr="008B5AD5">
        <w:t>schwunden.</w:t>
      </w:r>
    </w:p>
    <w:p w:rsidR="005A55F5" w:rsidRDefault="005A55F5" w:rsidP="00AB35A6">
      <w:pPr>
        <w:pStyle w:val="UMTextLsung"/>
      </w:pPr>
    </w:p>
    <w:p w:rsidR="00411FF2" w:rsidRPr="008B5AD5" w:rsidRDefault="00991B05" w:rsidP="00AB35A6">
      <w:pPr>
        <w:pStyle w:val="UMTextLsung"/>
      </w:pPr>
      <w:r w:rsidRPr="008B5AD5">
        <w:t xml:space="preserve">In den weniger alltäglichen Produktkategorien wie </w:t>
      </w:r>
      <w:r w:rsidR="00515EDA">
        <w:t xml:space="preserve">z. B. </w:t>
      </w:r>
      <w:r w:rsidRPr="008B5AD5">
        <w:t xml:space="preserve">Schmuck und Blumen/Pflanzen fallen die Veränderungen weniger deutlich aus. Obwohl auch hier mittlerweile beliebte Online-Angebote existieren, </w:t>
      </w:r>
      <w:r w:rsidR="00515EDA">
        <w:t>sind</w:t>
      </w:r>
      <w:r w:rsidRPr="008B5AD5">
        <w:t xml:space="preserve"> Florist und Juwelier</w:t>
      </w:r>
      <w:r w:rsidR="00515EDA">
        <w:t>e</w:t>
      </w:r>
      <w:r w:rsidRPr="008B5AD5">
        <w:t xml:space="preserve"> nach wie vor von Bedeutung.</w:t>
      </w:r>
    </w:p>
    <w:p w:rsidR="005A55F5" w:rsidRDefault="005A55F5" w:rsidP="00AB35A6">
      <w:pPr>
        <w:pStyle w:val="UMTextLsung"/>
      </w:pPr>
    </w:p>
    <w:p w:rsidR="00411FF2" w:rsidRPr="008B5AD5" w:rsidRDefault="00991B05" w:rsidP="00AB35A6">
      <w:pPr>
        <w:pStyle w:val="UMTextLsung"/>
      </w:pPr>
      <w:r w:rsidRPr="008B5AD5">
        <w:t>Ebenfalls erkennbar ist, dass sich die Einkäufe auf wenige grosse Anbieter verteilen, die sowohl im stationären als auch im Online-Handel präsent sind.</w:t>
      </w:r>
    </w:p>
    <w:p w:rsidR="004B711A" w:rsidRDefault="00916615" w:rsidP="009D6359">
      <w:pPr>
        <w:pStyle w:val="UMAufzhlungAufgabe"/>
      </w:pPr>
      <w:r>
        <w:t>Während z. </w:t>
      </w:r>
      <w:r w:rsidR="004B711A" w:rsidRPr="00CA3DAE">
        <w:t>B. Kleidung vermehrt nur noch online eingekauft wird und der Textilhandel dadurch einen tiefgreifenden Wandel erfährt, verläuft diese Entwicklung im Lebensmittelb</w:t>
      </w:r>
      <w:r w:rsidR="004B711A" w:rsidRPr="00CA3DAE">
        <w:t>e</w:t>
      </w:r>
      <w:r w:rsidR="004B711A" w:rsidRPr="00CA3DAE">
        <w:t>reich nur schleppend. Gerade einmal 2</w:t>
      </w:r>
      <w:r w:rsidR="00453ED0">
        <w:t> </w:t>
      </w:r>
      <w:r w:rsidR="004B711A" w:rsidRPr="00CA3DAE">
        <w:t xml:space="preserve">% aller Lebensmittelverkäufe erfolgen online. Die führenden Plattformen Le Shop (Migros) und </w:t>
      </w:r>
      <w:proofErr w:type="spellStart"/>
      <w:r w:rsidR="004B711A" w:rsidRPr="00CA3DAE">
        <w:t>coop@home</w:t>
      </w:r>
      <w:proofErr w:type="spellEnd"/>
      <w:r w:rsidR="004B711A" w:rsidRPr="00CA3DAE">
        <w:t xml:space="preserve"> (Coop) tragen nur marginal zum Konzernumsatz bei und erwirtschaften kaum Gewinn.</w:t>
      </w:r>
    </w:p>
    <w:p w:rsidR="00D03CA5" w:rsidRPr="00CA3DAE" w:rsidRDefault="00D03CA5" w:rsidP="00D03CA5">
      <w:pPr>
        <w:pStyle w:val="UMAufzhlungAufgabe"/>
        <w:numPr>
          <w:ilvl w:val="0"/>
          <w:numId w:val="0"/>
        </w:numPr>
        <w:ind w:left="360"/>
      </w:pPr>
    </w:p>
    <w:p w:rsidR="004B711A" w:rsidRPr="00CA3DAE" w:rsidRDefault="004B711A" w:rsidP="009D6359">
      <w:pPr>
        <w:pStyle w:val="UMAufzhlungAufgabe"/>
        <w:numPr>
          <w:ilvl w:val="0"/>
          <w:numId w:val="0"/>
        </w:numPr>
        <w:ind w:left="360"/>
      </w:pPr>
      <w:r w:rsidRPr="00CA3DAE">
        <w:t>Welche Gründe sprechen dagegen, Lebensmittel online einzukaufen?</w:t>
      </w:r>
    </w:p>
    <w:p w:rsidR="004B711A" w:rsidRPr="008B5AD5" w:rsidRDefault="004B711A" w:rsidP="00AB35A6">
      <w:pPr>
        <w:pStyle w:val="UMAufzhlungPunkteLsung"/>
      </w:pPr>
      <w:r w:rsidRPr="008B5AD5">
        <w:t>dichtes Netz an Supermärkten und Lebensmittelhändlern</w:t>
      </w:r>
    </w:p>
    <w:p w:rsidR="004B711A" w:rsidRPr="008B5AD5" w:rsidRDefault="004B711A" w:rsidP="00AB35A6">
      <w:pPr>
        <w:pStyle w:val="UMAufzhlungPunkteLsung"/>
      </w:pPr>
      <w:r w:rsidRPr="008B5AD5">
        <w:t>relativ hohe Lieferkosten</w:t>
      </w:r>
    </w:p>
    <w:p w:rsidR="004B711A" w:rsidRPr="008B5AD5" w:rsidRDefault="004B711A" w:rsidP="00AB35A6">
      <w:pPr>
        <w:pStyle w:val="UMAufzhlungPunkteLsung"/>
      </w:pPr>
      <w:r w:rsidRPr="008B5AD5">
        <w:t>relativ hoher Mindes</w:t>
      </w:r>
      <w:r w:rsidR="00961425">
        <w:t>t</w:t>
      </w:r>
      <w:r w:rsidRPr="008B5AD5">
        <w:t>bestellwert</w:t>
      </w:r>
    </w:p>
    <w:p w:rsidR="004B711A" w:rsidRPr="008B5AD5" w:rsidRDefault="004B711A" w:rsidP="00AB35A6">
      <w:pPr>
        <w:pStyle w:val="UMAufzhlungPunkteLsung"/>
      </w:pPr>
      <w:r w:rsidRPr="008B5AD5">
        <w:t>Zusatzkosten bei gekühlten und tiefgefrorenen Produkten</w:t>
      </w:r>
    </w:p>
    <w:p w:rsidR="004B711A" w:rsidRPr="008B5AD5" w:rsidRDefault="00520577" w:rsidP="00AB35A6">
      <w:pPr>
        <w:pStyle w:val="UMAufzhlungPunkteLsung"/>
      </w:pPr>
      <w:r>
        <w:t>F</w:t>
      </w:r>
      <w:r w:rsidR="004B711A" w:rsidRPr="008B5AD5">
        <w:t xml:space="preserve">rische Produkte können </w:t>
      </w:r>
      <w:r>
        <w:t xml:space="preserve">zuvor </w:t>
      </w:r>
      <w:r w:rsidR="004B711A" w:rsidRPr="008B5AD5">
        <w:t xml:space="preserve">nicht </w:t>
      </w:r>
      <w:r>
        <w:t xml:space="preserve">begutachtet </w:t>
      </w:r>
      <w:r w:rsidR="004B711A" w:rsidRPr="008B5AD5">
        <w:t xml:space="preserve">und </w:t>
      </w:r>
      <w:r>
        <w:t xml:space="preserve">selbst </w:t>
      </w:r>
      <w:r w:rsidR="004B711A" w:rsidRPr="008B5AD5">
        <w:t>ausgewählt werden</w:t>
      </w:r>
      <w:r>
        <w:t>.</w:t>
      </w:r>
    </w:p>
    <w:p w:rsidR="004B711A" w:rsidRPr="008B5AD5" w:rsidRDefault="00520577" w:rsidP="00AB35A6">
      <w:pPr>
        <w:pStyle w:val="UMAufzhlungPunkteLsung"/>
      </w:pPr>
      <w:r>
        <w:t>R</w:t>
      </w:r>
      <w:r w:rsidR="004B711A" w:rsidRPr="008B5AD5">
        <w:t xml:space="preserve">elativ weit gefasste </w:t>
      </w:r>
      <w:r w:rsidR="00942930">
        <w:t>Z</w:t>
      </w:r>
      <w:r w:rsidR="004B711A" w:rsidRPr="008B5AD5">
        <w:t xml:space="preserve">eitfenster </w:t>
      </w:r>
      <w:r w:rsidR="00942930">
        <w:t xml:space="preserve">für die Lieferung </w:t>
      </w:r>
      <w:r w:rsidR="004B711A" w:rsidRPr="008B5AD5">
        <w:t xml:space="preserve">erfordern </w:t>
      </w:r>
      <w:r>
        <w:t xml:space="preserve">die </w:t>
      </w:r>
      <w:r w:rsidR="004B711A" w:rsidRPr="008B5AD5">
        <w:t>Anwesenheit des Empfängers</w:t>
      </w:r>
      <w:r w:rsidR="00942930">
        <w:t xml:space="preserve"> oder der Empfängerin</w:t>
      </w:r>
      <w:r>
        <w:t>.</w:t>
      </w:r>
    </w:p>
    <w:p w:rsidR="00961425" w:rsidRDefault="00961425" w:rsidP="009D6359">
      <w:pPr>
        <w:pStyle w:val="UMAufzhlungAufgabe"/>
      </w:pPr>
      <w:r>
        <w:t>Der Online-Lebensmittelhandel in der Schweiz birgt enormes Wachstumspotenzial. Während in Grossbritannien bereits 6</w:t>
      </w:r>
      <w:r w:rsidR="003C58B5">
        <w:t> </w:t>
      </w:r>
      <w:r>
        <w:t xml:space="preserve">% </w:t>
      </w:r>
      <w:r w:rsidR="0063241D">
        <w:t>der</w:t>
      </w:r>
      <w:r>
        <w:t xml:space="preserve"> Lebensmitteleinkäufe über Online-Shops getätigt werden, sind es in der Schweiz </w:t>
      </w:r>
      <w:r w:rsidR="0063241D">
        <w:t xml:space="preserve">bislang </w:t>
      </w:r>
      <w:r>
        <w:t>nur 2</w:t>
      </w:r>
      <w:r w:rsidR="003C58B5">
        <w:t> </w:t>
      </w:r>
      <w:r>
        <w:t>%.</w:t>
      </w:r>
    </w:p>
    <w:p w:rsidR="00961425" w:rsidRDefault="00961425" w:rsidP="009D6359">
      <w:pPr>
        <w:pStyle w:val="UMAufzhlungAufgabe"/>
        <w:numPr>
          <w:ilvl w:val="0"/>
          <w:numId w:val="0"/>
        </w:numPr>
        <w:ind w:left="360"/>
      </w:pPr>
      <w:r>
        <w:t>Mit Bring</w:t>
      </w:r>
      <w:proofErr w:type="gramStart"/>
      <w:r>
        <w:t>!,</w:t>
      </w:r>
      <w:proofErr w:type="gramEnd"/>
      <w:r>
        <w:t xml:space="preserve"> einer Einkaufszettel-App, die in Zusammenarbeit mit dem Versandspezialisten Brack.ch Lebensmittel ausliefern möchte, bringt sich ein neuer Online-Anbieter in Position und wirbt beispielsweise mit niedrigeren Versandkosten als die Mitbewerber.</w:t>
      </w:r>
    </w:p>
    <w:p w:rsidR="00961425" w:rsidRDefault="00961425" w:rsidP="009D6359">
      <w:pPr>
        <w:pStyle w:val="UMAufzhlungAufgabe"/>
        <w:numPr>
          <w:ilvl w:val="0"/>
          <w:numId w:val="0"/>
        </w:numPr>
        <w:ind w:left="360"/>
      </w:pPr>
    </w:p>
    <w:p w:rsidR="00961425" w:rsidRPr="00CA3DAE" w:rsidRDefault="00961425" w:rsidP="009D6359">
      <w:pPr>
        <w:pStyle w:val="UMAufzhlungAufgabe"/>
        <w:numPr>
          <w:ilvl w:val="0"/>
          <w:numId w:val="0"/>
        </w:numPr>
        <w:ind w:left="360"/>
      </w:pPr>
      <w:r>
        <w:t xml:space="preserve">Unter welchen Voraussetzungen wären Sie bereit, Ihre Lebensmitteleinkäufe vermehrt oder </w:t>
      </w:r>
      <w:r w:rsidR="00D205AD">
        <w:t xml:space="preserve">ausschliesslich </w:t>
      </w:r>
      <w:r>
        <w:t>online zu tätigen?</w:t>
      </w:r>
    </w:p>
    <w:p w:rsidR="00961425" w:rsidRPr="008B5AD5" w:rsidRDefault="00961425" w:rsidP="00BB039F">
      <w:pPr>
        <w:pStyle w:val="UMAufzhlungPunkteLsung"/>
      </w:pPr>
      <w:r>
        <w:t>sehr niedrige oder gar keine Lieferkosten</w:t>
      </w:r>
    </w:p>
    <w:p w:rsidR="00961425" w:rsidRDefault="00961425" w:rsidP="00BB039F">
      <w:pPr>
        <w:pStyle w:val="UMAufzhlungPunkteLsung"/>
      </w:pPr>
      <w:r>
        <w:t>geringer Mindestbestellwert</w:t>
      </w:r>
    </w:p>
    <w:p w:rsidR="00961425" w:rsidRDefault="00961425" w:rsidP="00BB039F">
      <w:pPr>
        <w:pStyle w:val="UMAufzhlungPunkteLsung"/>
      </w:pPr>
      <w:r>
        <w:t>keine produktabhängigen Zusatzkosten</w:t>
      </w:r>
    </w:p>
    <w:p w:rsidR="00961425" w:rsidRDefault="0067730E" w:rsidP="00BB039F">
      <w:pPr>
        <w:pStyle w:val="UMAufzhlungPunkteLsung"/>
      </w:pPr>
      <w:r>
        <w:t>umfangreiches Produktsortiment</w:t>
      </w:r>
    </w:p>
    <w:p w:rsidR="00D205AD" w:rsidRDefault="00D205AD" w:rsidP="00BB039F">
      <w:pPr>
        <w:pStyle w:val="UMAufzhlungPunkteLsung"/>
      </w:pPr>
      <w:r>
        <w:t>keine langen Wartezeiten bis zur Auslieferung</w:t>
      </w:r>
    </w:p>
    <w:p w:rsidR="00BB039F" w:rsidRPr="0067730E" w:rsidRDefault="0067730E" w:rsidP="00AB35A6">
      <w:pPr>
        <w:pStyle w:val="UMAufzhlungPunkteLsung"/>
      </w:pPr>
      <w:r>
        <w:t>genaue Lieferzeiten</w:t>
      </w:r>
    </w:p>
    <w:p w:rsidR="005B7693" w:rsidRDefault="005B7693">
      <w:r>
        <w:rPr>
          <w:b/>
        </w:rPr>
        <w:br w:type="page"/>
      </w:r>
    </w:p>
    <w:p w:rsidR="0043617E" w:rsidRDefault="0043617E" w:rsidP="0043617E">
      <w:pPr>
        <w:pStyle w:val="UMTitelAufgabe"/>
        <w:framePr w:wrap="notBeside"/>
        <w:jc w:val="left"/>
      </w:pPr>
      <w:r w:rsidRPr="00D865B4">
        <w:lastRenderedPageBreak/>
        <w:t>Aufga</w:t>
      </w:r>
      <w:r>
        <w:t xml:space="preserve">be </w:t>
      </w:r>
      <w:r w:rsidR="00BB039F">
        <w:t>3</w:t>
      </w:r>
      <w:r>
        <w:t>: Ladensterben</w:t>
      </w:r>
    </w:p>
    <w:p w:rsidR="0043617E" w:rsidRDefault="0043617E" w:rsidP="0043617E">
      <w:pPr>
        <w:pStyle w:val="UMText"/>
      </w:pPr>
    </w:p>
    <w:p w:rsidR="0043617E" w:rsidRDefault="0043617E" w:rsidP="0043617E">
      <w:pPr>
        <w:pStyle w:val="UMText"/>
      </w:pPr>
      <w:r>
        <w:t xml:space="preserve">Das Marktforschungsinstitut GfK </w:t>
      </w:r>
      <w:proofErr w:type="spellStart"/>
      <w:r w:rsidR="00171604">
        <w:t>Switzerland</w:t>
      </w:r>
      <w:proofErr w:type="spellEnd"/>
      <w:r w:rsidR="00171604">
        <w:t xml:space="preserve"> </w:t>
      </w:r>
      <w:r>
        <w:t xml:space="preserve">stellt fest, dass in der Schweiz seit 2010 etwa 6000 Verkaufsstellen geschlossen worden sind. Betroffen sind neben kleinen Fachgeschäften auch Branchengrössen wie </w:t>
      </w:r>
      <w:r w:rsidR="00171604">
        <w:t>Charles Vögele</w:t>
      </w:r>
      <w:r>
        <w:t xml:space="preserve">, </w:t>
      </w:r>
      <w:r w:rsidR="00171604">
        <w:t>Schild und</w:t>
      </w:r>
      <w:r>
        <w:t xml:space="preserve"> OVS, die sich 2018 </w:t>
      </w:r>
      <w:r w:rsidR="00171604">
        <w:t xml:space="preserve">vollständig </w:t>
      </w:r>
      <w:r>
        <w:t xml:space="preserve">vom Schweizer Modemarkt verabschiedeten. Man spricht vom </w:t>
      </w:r>
      <w:r w:rsidR="00171604">
        <w:t>«</w:t>
      </w:r>
      <w:r>
        <w:t>Ladensterben</w:t>
      </w:r>
      <w:r w:rsidR="00171604">
        <w:t>»</w:t>
      </w:r>
      <w:r>
        <w:t>.</w:t>
      </w:r>
    </w:p>
    <w:p w:rsidR="0043617E" w:rsidRDefault="0043617E" w:rsidP="0043617E">
      <w:pPr>
        <w:pStyle w:val="UMAufzhlungAufgabe"/>
        <w:numPr>
          <w:ilvl w:val="0"/>
          <w:numId w:val="40"/>
        </w:numPr>
      </w:pPr>
      <w:r w:rsidRPr="00890034">
        <w:t xml:space="preserve">Gewinner sind Online- und Versandhändler wie Zalando, Amazon und </w:t>
      </w:r>
      <w:proofErr w:type="spellStart"/>
      <w:r w:rsidR="007136B9">
        <w:t>Digitec</w:t>
      </w:r>
      <w:proofErr w:type="spellEnd"/>
      <w:r w:rsidR="007136B9">
        <w:t xml:space="preserve"> </w:t>
      </w:r>
      <w:proofErr w:type="spellStart"/>
      <w:r w:rsidRPr="00890034">
        <w:t>Galaxus</w:t>
      </w:r>
      <w:proofErr w:type="spellEnd"/>
      <w:r w:rsidRPr="00890034">
        <w:t xml:space="preserve">. Der chinesische Online-Riese </w:t>
      </w:r>
      <w:proofErr w:type="spellStart"/>
      <w:r w:rsidRPr="00890034">
        <w:t>Ali</w:t>
      </w:r>
      <w:r w:rsidR="007136B9">
        <w:t>E</w:t>
      </w:r>
      <w:r w:rsidRPr="00890034">
        <w:t>xpress</w:t>
      </w:r>
      <w:proofErr w:type="spellEnd"/>
      <w:r w:rsidRPr="00890034">
        <w:t xml:space="preserve"> konnte seinen Umsatz in der Schweiz 2017 gar verdo</w:t>
      </w:r>
      <w:r w:rsidRPr="00890034">
        <w:t>p</w:t>
      </w:r>
      <w:r w:rsidRPr="00890034">
        <w:t>p</w:t>
      </w:r>
      <w:r w:rsidR="005B7693">
        <w:t>eln.</w:t>
      </w:r>
    </w:p>
    <w:p w:rsidR="0043617E" w:rsidRDefault="0043617E" w:rsidP="0043617E">
      <w:pPr>
        <w:pStyle w:val="UMAufzhlungAufgabe"/>
        <w:numPr>
          <w:ilvl w:val="0"/>
          <w:numId w:val="0"/>
        </w:numPr>
        <w:ind w:left="360"/>
      </w:pPr>
    </w:p>
    <w:p w:rsidR="0043617E" w:rsidRDefault="0043617E" w:rsidP="0043617E">
      <w:pPr>
        <w:pStyle w:val="UMAufzhlungAufgabe"/>
        <w:numPr>
          <w:ilvl w:val="0"/>
          <w:numId w:val="0"/>
        </w:numPr>
        <w:ind w:left="360"/>
      </w:pPr>
      <w:r>
        <w:t>Welche Vor</w:t>
      </w:r>
      <w:r w:rsidR="00802ACF">
        <w:t xml:space="preserve">teile bieten der </w:t>
      </w:r>
      <w:r>
        <w:t>Online- und Versandhandel</w:t>
      </w:r>
      <w:r w:rsidR="00802ACF">
        <w:t>, welche Nachteile bestehen darin</w:t>
      </w:r>
      <w:r>
        <w:t>?</w:t>
      </w:r>
    </w:p>
    <w:tbl>
      <w:tblPr>
        <w:tblStyle w:val="UMTabelle2"/>
        <w:tblW w:w="0" w:type="auto"/>
        <w:tblLook w:val="04A0" w:firstRow="1" w:lastRow="0" w:firstColumn="1" w:lastColumn="0" w:noHBand="0" w:noVBand="1"/>
      </w:tblPr>
      <w:tblGrid>
        <w:gridCol w:w="4583"/>
        <w:gridCol w:w="4590"/>
      </w:tblGrid>
      <w:tr w:rsidR="0043617E" w:rsidTr="00BB03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4583" w:type="dxa"/>
          </w:tcPr>
          <w:p w:rsidR="0043617E" w:rsidRPr="0064610D" w:rsidRDefault="0043617E" w:rsidP="003C41C4">
            <w:pPr>
              <w:pStyle w:val="UMText"/>
              <w:rPr>
                <w:b w:val="0"/>
              </w:rPr>
            </w:pPr>
            <w:r w:rsidRPr="0064610D">
              <w:t>Vorteile</w:t>
            </w:r>
          </w:p>
        </w:tc>
        <w:tc>
          <w:tcPr>
            <w:tcW w:w="4590" w:type="dxa"/>
          </w:tcPr>
          <w:p w:rsidR="0043617E" w:rsidRPr="0064610D" w:rsidRDefault="0043617E" w:rsidP="003C41C4">
            <w:pPr>
              <w:pStyle w:val="UMText"/>
              <w:rPr>
                <w:b w:val="0"/>
              </w:rPr>
            </w:pPr>
            <w:r w:rsidRPr="0064610D">
              <w:t>Nachteile</w:t>
            </w:r>
          </w:p>
        </w:tc>
      </w:tr>
      <w:tr w:rsidR="0043617E" w:rsidTr="001F2CED">
        <w:trPr>
          <w:trHeight w:val="510"/>
        </w:trPr>
        <w:tc>
          <w:tcPr>
            <w:tcW w:w="4583" w:type="dxa"/>
          </w:tcPr>
          <w:p w:rsidR="0043617E" w:rsidRPr="008B5AD5" w:rsidRDefault="0043617E" w:rsidP="00B06D42">
            <w:pPr>
              <w:pStyle w:val="UMTextLsung"/>
            </w:pPr>
            <w:r w:rsidRPr="008B5AD5">
              <w:t>Breiteres</w:t>
            </w:r>
            <w:r w:rsidR="00B06D42">
              <w:t xml:space="preserve"> und</w:t>
            </w:r>
            <w:r w:rsidRPr="008B5AD5">
              <w:t xml:space="preserve"> tieferes Sortiment, da nur Lage</w:t>
            </w:r>
            <w:r w:rsidRPr="008B5AD5">
              <w:t>r</w:t>
            </w:r>
            <w:r w:rsidRPr="008B5AD5">
              <w:t xml:space="preserve">raum, aber keine </w:t>
            </w:r>
            <w:r w:rsidR="00B06D42">
              <w:t>Ladenfläche benötigt wird</w:t>
            </w:r>
          </w:p>
        </w:tc>
        <w:tc>
          <w:tcPr>
            <w:tcW w:w="4590" w:type="dxa"/>
          </w:tcPr>
          <w:p w:rsidR="0043617E" w:rsidRPr="008B5AD5" w:rsidRDefault="0043617E" w:rsidP="003C41C4">
            <w:pPr>
              <w:pStyle w:val="UMTextLsung"/>
            </w:pPr>
            <w:r w:rsidRPr="008B5AD5">
              <w:t>Lieferfrist der Produkte, als</w:t>
            </w:r>
            <w:r w:rsidR="004E3FE2">
              <w:t>o keine sofortige Verfügbarkeit</w:t>
            </w:r>
          </w:p>
        </w:tc>
      </w:tr>
      <w:tr w:rsidR="0043617E" w:rsidTr="001F2CED">
        <w:trPr>
          <w:trHeight w:val="510"/>
        </w:trPr>
        <w:tc>
          <w:tcPr>
            <w:tcW w:w="4583" w:type="dxa"/>
          </w:tcPr>
          <w:p w:rsidR="0043617E" w:rsidRPr="008B5AD5" w:rsidRDefault="00B06D42" w:rsidP="00B06D42">
            <w:pPr>
              <w:pStyle w:val="UMTextLsung"/>
            </w:pPr>
            <w:r>
              <w:t>T</w:t>
            </w:r>
            <w:r w:rsidR="0043617E" w:rsidRPr="008B5AD5">
              <w:t>iefere Produktpreise, da Kosten für Ladenfl</w:t>
            </w:r>
            <w:r w:rsidR="0043617E" w:rsidRPr="008B5AD5">
              <w:t>ä</w:t>
            </w:r>
            <w:r w:rsidR="0043617E" w:rsidRPr="008B5AD5">
              <w:t>che</w:t>
            </w:r>
            <w:r w:rsidR="004E3FE2">
              <w:t xml:space="preserve"> und Verkaufspersonal wegfallen</w:t>
            </w:r>
          </w:p>
        </w:tc>
        <w:tc>
          <w:tcPr>
            <w:tcW w:w="4590" w:type="dxa"/>
          </w:tcPr>
          <w:p w:rsidR="0043617E" w:rsidRPr="008B5AD5" w:rsidRDefault="0043617E" w:rsidP="003C41C4">
            <w:pPr>
              <w:pStyle w:val="UMTextLsung"/>
            </w:pPr>
            <w:r w:rsidRPr="008B5AD5">
              <w:t xml:space="preserve">Evtl. </w:t>
            </w:r>
            <w:r w:rsidR="00215663">
              <w:t xml:space="preserve">anfallende </w:t>
            </w:r>
            <w:r w:rsidRPr="008B5AD5">
              <w:t>Kosten für Versand</w:t>
            </w:r>
            <w:r w:rsidR="004E3FE2">
              <w:t>, Rückse</w:t>
            </w:r>
            <w:r w:rsidR="004E3FE2">
              <w:t>n</w:t>
            </w:r>
            <w:r w:rsidR="004E3FE2">
              <w:t>dung und Bezahlmethode</w:t>
            </w:r>
          </w:p>
        </w:tc>
      </w:tr>
      <w:tr w:rsidR="0043617E" w:rsidTr="001F2CED">
        <w:trPr>
          <w:trHeight w:val="510"/>
        </w:trPr>
        <w:tc>
          <w:tcPr>
            <w:tcW w:w="4583" w:type="dxa"/>
          </w:tcPr>
          <w:p w:rsidR="0043617E" w:rsidRPr="008B5AD5" w:rsidRDefault="004E3FE2" w:rsidP="003C41C4">
            <w:pPr>
              <w:pStyle w:val="UMTextLsung"/>
            </w:pPr>
            <w:r>
              <w:t>Verfügbarkeit rund um die Uhr</w:t>
            </w:r>
          </w:p>
        </w:tc>
        <w:tc>
          <w:tcPr>
            <w:tcW w:w="4590" w:type="dxa"/>
          </w:tcPr>
          <w:p w:rsidR="0043617E" w:rsidRPr="008B5AD5" w:rsidRDefault="0043617E" w:rsidP="003C41C4">
            <w:pPr>
              <w:pStyle w:val="UMTextLsung"/>
            </w:pPr>
            <w:r w:rsidRPr="008B5AD5">
              <w:t>Abhängigkeit von technischer Infrastruktur (Computer, Internetverbindung, Server)</w:t>
            </w:r>
          </w:p>
        </w:tc>
      </w:tr>
      <w:tr w:rsidR="0043617E" w:rsidTr="001F2CED">
        <w:trPr>
          <w:trHeight w:val="510"/>
        </w:trPr>
        <w:tc>
          <w:tcPr>
            <w:tcW w:w="4583" w:type="dxa"/>
          </w:tcPr>
          <w:p w:rsidR="0043617E" w:rsidRPr="008B5AD5" w:rsidRDefault="00215663" w:rsidP="00215663">
            <w:pPr>
              <w:pStyle w:val="UMTextLsung"/>
            </w:pPr>
            <w:r>
              <w:t>Vergleichsmöglichkeit</w:t>
            </w:r>
            <w:r w:rsidR="00B06D42">
              <w:t xml:space="preserve"> </w:t>
            </w:r>
            <w:r>
              <w:t>verschiedener Sortime</w:t>
            </w:r>
            <w:r>
              <w:t>n</w:t>
            </w:r>
            <w:r>
              <w:t>te</w:t>
            </w:r>
          </w:p>
        </w:tc>
        <w:tc>
          <w:tcPr>
            <w:tcW w:w="4590" w:type="dxa"/>
          </w:tcPr>
          <w:p w:rsidR="0043617E" w:rsidRPr="008B5AD5" w:rsidRDefault="00F2485B" w:rsidP="00F2485B">
            <w:pPr>
              <w:pStyle w:val="UMTextLsung"/>
            </w:pPr>
            <w:r>
              <w:t>Je u</w:t>
            </w:r>
            <w:r w:rsidR="0043617E" w:rsidRPr="008B5AD5">
              <w:t>mfang</w:t>
            </w:r>
            <w:r>
              <w:t xml:space="preserve">reicher die Angebotspalette, desto schwieriger die </w:t>
            </w:r>
            <w:r w:rsidR="0043617E" w:rsidRPr="008B5AD5">
              <w:t>Vergleiche und Auswahl.</w:t>
            </w:r>
          </w:p>
        </w:tc>
      </w:tr>
      <w:tr w:rsidR="0043617E" w:rsidTr="001F2CED">
        <w:trPr>
          <w:trHeight w:val="510"/>
        </w:trPr>
        <w:tc>
          <w:tcPr>
            <w:tcW w:w="4583" w:type="dxa"/>
          </w:tcPr>
          <w:p w:rsidR="0043617E" w:rsidRPr="008B5AD5" w:rsidRDefault="0043617E" w:rsidP="00B06D42">
            <w:pPr>
              <w:pStyle w:val="UMTextLsung"/>
            </w:pPr>
            <w:r w:rsidRPr="008B5AD5">
              <w:t>Keine Anfahrten und</w:t>
            </w:r>
            <w:r w:rsidR="004E3FE2">
              <w:t xml:space="preserve"> Transportwege </w:t>
            </w:r>
            <w:r w:rsidR="00B06D42">
              <w:t xml:space="preserve">für </w:t>
            </w:r>
            <w:r w:rsidR="004E3FE2">
              <w:t>Ku</w:t>
            </w:r>
            <w:r w:rsidR="004E3FE2">
              <w:t>n</w:t>
            </w:r>
            <w:r w:rsidR="004E3FE2">
              <w:t>den</w:t>
            </w:r>
          </w:p>
        </w:tc>
        <w:tc>
          <w:tcPr>
            <w:tcW w:w="4590" w:type="dxa"/>
          </w:tcPr>
          <w:p w:rsidR="0043617E" w:rsidRPr="008B5AD5" w:rsidRDefault="0043617E" w:rsidP="008368D1">
            <w:pPr>
              <w:pStyle w:val="UMTextLsung"/>
            </w:pPr>
            <w:r w:rsidRPr="008B5AD5">
              <w:t>Importbestimmungen, Zollgebühren und G</w:t>
            </w:r>
            <w:r w:rsidRPr="008B5AD5">
              <w:t>e</w:t>
            </w:r>
            <w:r w:rsidRPr="008B5AD5">
              <w:t>setzesänderungen können Online-Eink</w:t>
            </w:r>
            <w:r w:rsidR="008368D1">
              <w:t>äufe</w:t>
            </w:r>
            <w:r w:rsidRPr="008B5AD5">
              <w:t xml:space="preserve"> im Ausland </w:t>
            </w:r>
            <w:r w:rsidR="008368D1">
              <w:t>ver</w:t>
            </w:r>
            <w:r w:rsidRPr="008B5AD5">
              <w:t>komplizieren.</w:t>
            </w:r>
          </w:p>
        </w:tc>
      </w:tr>
      <w:tr w:rsidR="0043617E" w:rsidTr="001F2CED">
        <w:trPr>
          <w:trHeight w:val="510"/>
        </w:trPr>
        <w:tc>
          <w:tcPr>
            <w:tcW w:w="4583" w:type="dxa"/>
          </w:tcPr>
          <w:p w:rsidR="0043617E" w:rsidRPr="008B5AD5" w:rsidRDefault="0043617E" w:rsidP="00B06D42">
            <w:pPr>
              <w:pStyle w:val="UMTextLsung"/>
            </w:pPr>
            <w:r w:rsidRPr="008B5AD5">
              <w:t>Einkaufs</w:t>
            </w:r>
            <w:r w:rsidR="00B06D42">
              <w:t>möglichkeit</w:t>
            </w:r>
            <w:r w:rsidR="009E294F">
              <w:t>en</w:t>
            </w:r>
            <w:r w:rsidR="00B06D42">
              <w:t xml:space="preserve"> </w:t>
            </w:r>
            <w:r w:rsidRPr="008B5AD5">
              <w:t>unabhängi</w:t>
            </w:r>
            <w:r w:rsidR="004E3FE2">
              <w:t>g von Stoss- und Öffnungszeiten</w:t>
            </w:r>
          </w:p>
        </w:tc>
        <w:tc>
          <w:tcPr>
            <w:tcW w:w="4590" w:type="dxa"/>
          </w:tcPr>
          <w:p w:rsidR="0043617E" w:rsidRPr="008B5AD5" w:rsidRDefault="000C1DCE" w:rsidP="000C1DCE">
            <w:pPr>
              <w:pStyle w:val="UMTextLsung"/>
            </w:pPr>
            <w:r>
              <w:t>Ein</w:t>
            </w:r>
            <w:r w:rsidR="0043617E" w:rsidRPr="008B5AD5">
              <w:t xml:space="preserve"> kompetenter Umgang mit der nötig</w:t>
            </w:r>
            <w:r w:rsidR="00215663">
              <w:t xml:space="preserve">en Technik und Vertrauen in </w:t>
            </w:r>
            <w:r w:rsidR="0043617E" w:rsidRPr="008B5AD5">
              <w:t>Daten</w:t>
            </w:r>
            <w:r w:rsidR="00215663">
              <w:t>verarbeitung</w:t>
            </w:r>
            <w:r w:rsidR="00215663">
              <w:t>s</w:t>
            </w:r>
            <w:r w:rsidR="00215663">
              <w:t>systeme</w:t>
            </w:r>
            <w:r>
              <w:t xml:space="preserve"> sind wesentliche </w:t>
            </w:r>
            <w:r w:rsidRPr="008B5AD5">
              <w:t>Voraussetzung</w:t>
            </w:r>
            <w:r>
              <w:t>en.</w:t>
            </w:r>
          </w:p>
        </w:tc>
      </w:tr>
    </w:tbl>
    <w:p w:rsidR="0043617E" w:rsidRDefault="0043617E" w:rsidP="0043617E">
      <w:pPr>
        <w:pStyle w:val="UMText"/>
      </w:pPr>
    </w:p>
    <w:p w:rsidR="0043617E" w:rsidRDefault="0043617E" w:rsidP="0043617E">
      <w:pPr>
        <w:pStyle w:val="UMAufzhlungAufgabe"/>
      </w:pPr>
      <w:r w:rsidRPr="00890034">
        <w:t>Trotz des Umsatzrückg</w:t>
      </w:r>
      <w:r w:rsidR="004E3FE2">
        <w:t>angs im stationären Handel um 9 </w:t>
      </w:r>
      <w:r w:rsidRPr="00890034">
        <w:t>%, unter dem etwa auch der Bra</w:t>
      </w:r>
      <w:r w:rsidRPr="00890034">
        <w:t>n</w:t>
      </w:r>
      <w:r w:rsidRPr="00890034">
        <w:t>chenriese H&amp;M leidet, schafft</w:t>
      </w:r>
      <w:r w:rsidR="004E3FE2">
        <w:t>e</w:t>
      </w:r>
      <w:r w:rsidRPr="00890034">
        <w:t xml:space="preserve"> es die K</w:t>
      </w:r>
      <w:r w:rsidR="004E3FE2">
        <w:t>leiderkette Chicorée</w:t>
      </w:r>
      <w:r w:rsidR="00F1123D">
        <w:t>,</w:t>
      </w:r>
      <w:r w:rsidR="004E3FE2">
        <w:t xml:space="preserve"> 2018 um 4 </w:t>
      </w:r>
      <w:r w:rsidRPr="00890034">
        <w:t>% zu wachsen, o</w:t>
      </w:r>
      <w:r w:rsidRPr="00890034">
        <w:t>b</w:t>
      </w:r>
      <w:r w:rsidRPr="00890034">
        <w:t xml:space="preserve">wohl </w:t>
      </w:r>
      <w:r w:rsidR="00F1123D">
        <w:t xml:space="preserve">sie </w:t>
      </w:r>
      <w:r w:rsidRPr="00890034">
        <w:t>keinen Online-Shop unterhält.</w:t>
      </w:r>
    </w:p>
    <w:p w:rsidR="0043617E" w:rsidRDefault="0043617E" w:rsidP="0043617E">
      <w:pPr>
        <w:pStyle w:val="UMAufzhlungAufgabe"/>
        <w:numPr>
          <w:ilvl w:val="0"/>
          <w:numId w:val="0"/>
        </w:numPr>
        <w:ind w:left="360"/>
      </w:pPr>
    </w:p>
    <w:p w:rsidR="0043617E" w:rsidRPr="00890034" w:rsidRDefault="0043617E" w:rsidP="0043617E">
      <w:pPr>
        <w:pStyle w:val="UMAufzhlungAufgabe"/>
        <w:numPr>
          <w:ilvl w:val="0"/>
          <w:numId w:val="0"/>
        </w:numPr>
        <w:ind w:left="360"/>
      </w:pPr>
      <w:r>
        <w:t>Wo liegen die Vor- und Nachteile des stationären Handels?</w:t>
      </w:r>
    </w:p>
    <w:tbl>
      <w:tblPr>
        <w:tblStyle w:val="UMTabelle2"/>
        <w:tblW w:w="0" w:type="auto"/>
        <w:tblLook w:val="04A0" w:firstRow="1" w:lastRow="0" w:firstColumn="1" w:lastColumn="0" w:noHBand="0" w:noVBand="1"/>
      </w:tblPr>
      <w:tblGrid>
        <w:gridCol w:w="4587"/>
        <w:gridCol w:w="4586"/>
      </w:tblGrid>
      <w:tr w:rsidR="0043617E" w:rsidRPr="0064610D" w:rsidTr="00BB03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4587" w:type="dxa"/>
          </w:tcPr>
          <w:p w:rsidR="0043617E" w:rsidRPr="0064610D" w:rsidRDefault="0043617E" w:rsidP="003C41C4">
            <w:pPr>
              <w:pStyle w:val="UMText"/>
              <w:rPr>
                <w:b w:val="0"/>
              </w:rPr>
            </w:pPr>
            <w:r w:rsidRPr="0064610D">
              <w:t>Vorteile</w:t>
            </w:r>
          </w:p>
        </w:tc>
        <w:tc>
          <w:tcPr>
            <w:tcW w:w="4586" w:type="dxa"/>
          </w:tcPr>
          <w:p w:rsidR="0043617E" w:rsidRPr="0064610D" w:rsidRDefault="0043617E" w:rsidP="003C41C4">
            <w:pPr>
              <w:pStyle w:val="UMText"/>
              <w:rPr>
                <w:b w:val="0"/>
              </w:rPr>
            </w:pPr>
            <w:r w:rsidRPr="0064610D">
              <w:t>Nachteile</w:t>
            </w:r>
          </w:p>
        </w:tc>
      </w:tr>
      <w:tr w:rsidR="0043617E" w:rsidTr="001F2CED">
        <w:trPr>
          <w:trHeight w:val="510"/>
        </w:trPr>
        <w:tc>
          <w:tcPr>
            <w:tcW w:w="4587" w:type="dxa"/>
          </w:tcPr>
          <w:p w:rsidR="0043617E" w:rsidRPr="008B5AD5" w:rsidRDefault="0043617E" w:rsidP="003C41C4">
            <w:pPr>
              <w:pStyle w:val="UMTextLsung"/>
            </w:pPr>
            <w:r w:rsidRPr="008B5AD5">
              <w:t>Produktp</w:t>
            </w:r>
            <w:r w:rsidR="004E3FE2">
              <w:t>räsentation auf der Ladenfläche</w:t>
            </w:r>
          </w:p>
        </w:tc>
        <w:tc>
          <w:tcPr>
            <w:tcW w:w="4586" w:type="dxa"/>
          </w:tcPr>
          <w:p w:rsidR="0043617E" w:rsidRPr="008B5AD5" w:rsidRDefault="0043617E" w:rsidP="003C41C4">
            <w:pPr>
              <w:pStyle w:val="UMTextLsung"/>
            </w:pPr>
            <w:r w:rsidRPr="008B5AD5">
              <w:t>Kosten für Ladenfläche und Verkaufspersonal führen zu eher höheren Produktpreisen.</w:t>
            </w:r>
          </w:p>
        </w:tc>
      </w:tr>
      <w:tr w:rsidR="0043617E" w:rsidTr="001F2CED">
        <w:trPr>
          <w:trHeight w:val="510"/>
        </w:trPr>
        <w:tc>
          <w:tcPr>
            <w:tcW w:w="4587" w:type="dxa"/>
          </w:tcPr>
          <w:p w:rsidR="0043617E" w:rsidRPr="008B5AD5" w:rsidRDefault="0043617E" w:rsidP="003C41C4">
            <w:pPr>
              <w:pStyle w:val="UMTextLsung"/>
            </w:pPr>
            <w:r w:rsidRPr="008B5AD5">
              <w:t xml:space="preserve">Beratung und Bedienung durch </w:t>
            </w:r>
            <w:r w:rsidR="006C6415">
              <w:t xml:space="preserve">geschultes </w:t>
            </w:r>
            <w:r w:rsidRPr="008B5AD5">
              <w:t>Verkaufsper</w:t>
            </w:r>
            <w:r w:rsidR="004E3FE2">
              <w:t>sonal</w:t>
            </w:r>
          </w:p>
        </w:tc>
        <w:tc>
          <w:tcPr>
            <w:tcW w:w="4586" w:type="dxa"/>
          </w:tcPr>
          <w:p w:rsidR="0043617E" w:rsidRPr="008B5AD5" w:rsidRDefault="006C6415" w:rsidP="003C41C4">
            <w:pPr>
              <w:pStyle w:val="UMTextLsung"/>
            </w:pPr>
            <w:r>
              <w:t xml:space="preserve">Die </w:t>
            </w:r>
            <w:r w:rsidR="0043617E" w:rsidRPr="008B5AD5">
              <w:t>Verkaufsfläche begrenzt das Sortiment.</w:t>
            </w:r>
          </w:p>
        </w:tc>
      </w:tr>
      <w:tr w:rsidR="0043617E" w:rsidTr="001F2CED">
        <w:trPr>
          <w:trHeight w:val="510"/>
        </w:trPr>
        <w:tc>
          <w:tcPr>
            <w:tcW w:w="4587" w:type="dxa"/>
          </w:tcPr>
          <w:p w:rsidR="0043617E" w:rsidRPr="008B5AD5" w:rsidRDefault="0043617E" w:rsidP="003C41C4">
            <w:pPr>
              <w:pStyle w:val="UMTextLsung"/>
            </w:pPr>
            <w:r w:rsidRPr="008B5AD5">
              <w:t>Produkte lassen sich vor dem Kauf anfühlen, anprobieren und testen.</w:t>
            </w:r>
          </w:p>
        </w:tc>
        <w:tc>
          <w:tcPr>
            <w:tcW w:w="4586" w:type="dxa"/>
          </w:tcPr>
          <w:p w:rsidR="0043617E" w:rsidRPr="008B5AD5" w:rsidRDefault="0043617E" w:rsidP="003C41C4">
            <w:pPr>
              <w:pStyle w:val="UMTextLsung"/>
            </w:pPr>
            <w:r w:rsidRPr="008B5AD5">
              <w:t xml:space="preserve">Gesetze schränken </w:t>
            </w:r>
            <w:r w:rsidR="006C6415">
              <w:t xml:space="preserve">die </w:t>
            </w:r>
            <w:r w:rsidRPr="008B5AD5">
              <w:t>Öffnungszeiten ein.</w:t>
            </w:r>
          </w:p>
        </w:tc>
      </w:tr>
      <w:tr w:rsidR="0043617E" w:rsidTr="001F2CED">
        <w:trPr>
          <w:trHeight w:val="510"/>
        </w:trPr>
        <w:tc>
          <w:tcPr>
            <w:tcW w:w="4587" w:type="dxa"/>
          </w:tcPr>
          <w:p w:rsidR="0043617E" w:rsidRPr="008B5AD5" w:rsidRDefault="006C6415" w:rsidP="003C41C4">
            <w:pPr>
              <w:pStyle w:val="UMTextLsung"/>
            </w:pPr>
            <w:r>
              <w:t xml:space="preserve">Der </w:t>
            </w:r>
            <w:r w:rsidR="0043617E" w:rsidRPr="008B5AD5">
              <w:t>Kundendienst bietet Anlaufstelle und A</w:t>
            </w:r>
            <w:r w:rsidR="0043617E" w:rsidRPr="008B5AD5">
              <w:t>n</w:t>
            </w:r>
            <w:r w:rsidR="0043617E" w:rsidRPr="008B5AD5">
              <w:t>sprechperson</w:t>
            </w:r>
            <w:r>
              <w:t>en</w:t>
            </w:r>
            <w:r w:rsidR="0043617E" w:rsidRPr="008B5AD5">
              <w:t xml:space="preserve"> im Fall einer Reklamation.</w:t>
            </w:r>
          </w:p>
        </w:tc>
        <w:tc>
          <w:tcPr>
            <w:tcW w:w="4586" w:type="dxa"/>
          </w:tcPr>
          <w:p w:rsidR="0043617E" w:rsidRPr="008B5AD5" w:rsidRDefault="006C6415" w:rsidP="006C6415">
            <w:pPr>
              <w:pStyle w:val="UMTextLsung"/>
            </w:pPr>
            <w:r>
              <w:t xml:space="preserve">Ein </w:t>
            </w:r>
            <w:r w:rsidR="0043617E" w:rsidRPr="008B5AD5">
              <w:t>Eink</w:t>
            </w:r>
            <w:r>
              <w:t>auf erfordert</w:t>
            </w:r>
            <w:r w:rsidR="0043617E" w:rsidRPr="008B5AD5">
              <w:t xml:space="preserve"> Hin- und Rückfahrt des Kunden.</w:t>
            </w:r>
          </w:p>
        </w:tc>
      </w:tr>
      <w:tr w:rsidR="0043617E" w:rsidTr="001F2CED">
        <w:trPr>
          <w:trHeight w:val="510"/>
        </w:trPr>
        <w:tc>
          <w:tcPr>
            <w:tcW w:w="4587" w:type="dxa"/>
          </w:tcPr>
          <w:p w:rsidR="0043617E" w:rsidRPr="008B5AD5" w:rsidRDefault="0043617E" w:rsidP="006C6415">
            <w:pPr>
              <w:pStyle w:val="UMTextLsung"/>
            </w:pPr>
            <w:r w:rsidRPr="008B5AD5">
              <w:t xml:space="preserve">Verkaufslokale laden zu </w:t>
            </w:r>
            <w:r w:rsidR="006C6415">
              <w:t>S</w:t>
            </w:r>
            <w:r w:rsidRPr="008B5AD5">
              <w:t>pontan</w:t>
            </w:r>
            <w:r w:rsidR="006C6415">
              <w:t xml:space="preserve">einkäufen </w:t>
            </w:r>
            <w:r w:rsidRPr="008B5AD5">
              <w:t>ein.</w:t>
            </w:r>
          </w:p>
        </w:tc>
        <w:tc>
          <w:tcPr>
            <w:tcW w:w="4586" w:type="dxa"/>
          </w:tcPr>
          <w:p w:rsidR="0043617E" w:rsidRPr="008B5AD5" w:rsidRDefault="0043617E" w:rsidP="003C41C4">
            <w:pPr>
              <w:pStyle w:val="UMTextLsung"/>
            </w:pPr>
            <w:r w:rsidRPr="008B5AD5">
              <w:t>Stoss- und Öffnungszeiten können die Ei</w:t>
            </w:r>
            <w:r w:rsidRPr="008B5AD5">
              <w:t>n</w:t>
            </w:r>
            <w:r w:rsidRPr="008B5AD5">
              <w:t>kaufserfahrung beeinträchtigen.</w:t>
            </w:r>
          </w:p>
        </w:tc>
      </w:tr>
      <w:tr w:rsidR="0043617E" w:rsidTr="001F2CED">
        <w:trPr>
          <w:trHeight w:val="510"/>
        </w:trPr>
        <w:tc>
          <w:tcPr>
            <w:tcW w:w="4587" w:type="dxa"/>
          </w:tcPr>
          <w:p w:rsidR="0043617E" w:rsidRPr="008B5AD5" w:rsidRDefault="0043617E" w:rsidP="003C41C4">
            <w:pPr>
              <w:pStyle w:val="UMTextLsung"/>
            </w:pPr>
            <w:r w:rsidRPr="008B5AD5">
              <w:t>Produkte sind mit dem Kauf sofort verfügbar.</w:t>
            </w:r>
          </w:p>
        </w:tc>
        <w:tc>
          <w:tcPr>
            <w:tcW w:w="4586" w:type="dxa"/>
          </w:tcPr>
          <w:p w:rsidR="0043617E" w:rsidRPr="008B5AD5" w:rsidRDefault="0043617E" w:rsidP="003C41C4">
            <w:pPr>
              <w:pStyle w:val="UMTextLsung"/>
            </w:pPr>
            <w:r w:rsidRPr="008B5AD5">
              <w:t>Produktvergleiche über grosse Warengruppen hinweg gestalten sich schwieriger.</w:t>
            </w:r>
          </w:p>
        </w:tc>
      </w:tr>
    </w:tbl>
    <w:p w:rsidR="005C6802" w:rsidRDefault="005C6802" w:rsidP="00961425">
      <w:pPr>
        <w:rPr>
          <w:i/>
        </w:rPr>
      </w:pPr>
    </w:p>
    <w:p w:rsidR="0043617E" w:rsidRDefault="0043617E" w:rsidP="0043617E">
      <w:pPr>
        <w:pStyle w:val="UMTitelAufgabe"/>
        <w:framePr w:wrap="notBeside"/>
      </w:pPr>
      <w:r>
        <w:lastRenderedPageBreak/>
        <w:t xml:space="preserve">Aufgabe </w:t>
      </w:r>
      <w:r w:rsidR="00BB039F">
        <w:t>4</w:t>
      </w:r>
      <w:r>
        <w:t xml:space="preserve">: </w:t>
      </w:r>
      <w:r w:rsidR="00B74753">
        <w:t>Ausländische</w:t>
      </w:r>
      <w:r>
        <w:t xml:space="preserve"> Konkurrenz</w:t>
      </w:r>
    </w:p>
    <w:p w:rsidR="0043617E" w:rsidRDefault="0043617E" w:rsidP="0043617E">
      <w:pPr>
        <w:pStyle w:val="UMText"/>
      </w:pPr>
    </w:p>
    <w:p w:rsidR="00B74753" w:rsidRDefault="00B74753" w:rsidP="0043617E">
      <w:pPr>
        <w:pStyle w:val="UMText"/>
      </w:pPr>
      <w:r>
        <w:t xml:space="preserve">Wettbewerb </w:t>
      </w:r>
      <w:r w:rsidR="009A17BE">
        <w:t xml:space="preserve">ist für </w:t>
      </w:r>
      <w:r>
        <w:t>Detailh</w:t>
      </w:r>
      <w:r w:rsidR="009A17BE">
        <w:t xml:space="preserve">ändler in der Schweiz kein Fremdwort. </w:t>
      </w:r>
      <w:r>
        <w:t xml:space="preserve">Diesem sind sie nicht erst seit 10 Jahren ausgesetzt. Im Zuge der Globalisierung und Digitalisierung deutlich zugenommen hat allerdings der Wettbewerbsdruck aus dem Ausland, </w:t>
      </w:r>
      <w:r w:rsidR="009A17BE">
        <w:t xml:space="preserve">welcher </w:t>
      </w:r>
      <w:r>
        <w:t xml:space="preserve">Marktanteile, Umsätze und </w:t>
      </w:r>
      <w:r w:rsidR="009A17BE">
        <w:t xml:space="preserve">auch </w:t>
      </w:r>
      <w:r>
        <w:t xml:space="preserve">Arbeitsplätze schrumpfen lässt. </w:t>
      </w:r>
    </w:p>
    <w:p w:rsidR="005B7693" w:rsidRDefault="005B7693" w:rsidP="0043617E">
      <w:pPr>
        <w:pStyle w:val="UMText"/>
      </w:pPr>
    </w:p>
    <w:p w:rsidR="0043617E" w:rsidRDefault="00B54BFB" w:rsidP="0043617E">
      <w:pPr>
        <w:pStyle w:val="UMText"/>
      </w:pPr>
      <w:r>
        <w:t xml:space="preserve">Betrachten </w:t>
      </w:r>
      <w:r w:rsidR="0043617E">
        <w:t xml:space="preserve">Sie dazu die </w:t>
      </w:r>
      <w:r w:rsidR="00BA7710">
        <w:t>nach</w:t>
      </w:r>
      <w:r w:rsidR="0043617E">
        <w:t>folgen</w:t>
      </w:r>
      <w:r>
        <w:t>de Grafik.</w:t>
      </w:r>
    </w:p>
    <w:p w:rsidR="0043617E" w:rsidRDefault="0043617E" w:rsidP="0043617E">
      <w:pPr>
        <w:pStyle w:val="UMText"/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3617E" w:rsidRPr="008D1CB6" w:rsidTr="00F21F74">
        <w:trPr>
          <w:trHeight w:val="2427"/>
        </w:trPr>
        <w:tc>
          <w:tcPr>
            <w:tcW w:w="9072" w:type="dxa"/>
          </w:tcPr>
          <w:p w:rsidR="0043617E" w:rsidRPr="00F17BB7" w:rsidRDefault="001D64EA" w:rsidP="00F21F74">
            <w:pPr>
              <w:pStyle w:val="UMText"/>
            </w:pPr>
            <w:r>
              <w:rPr>
                <w:noProof/>
                <w:lang w:eastAsia="de-CH"/>
              </w:rPr>
              <w:drawing>
                <wp:inline distT="0" distB="0" distL="0" distR="0" wp14:anchorId="56D455AE" wp14:editId="2AE7D625">
                  <wp:extent cx="4533900" cy="34290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3900" cy="342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617E" w:rsidRPr="00BF58DF" w:rsidRDefault="0043617E" w:rsidP="004F4B39">
            <w:pPr>
              <w:pStyle w:val="UMBildlegende"/>
              <w:ind w:left="142"/>
              <w:rPr>
                <w:i/>
                <w:lang w:val="fr-CH"/>
              </w:rPr>
            </w:pPr>
            <w:r w:rsidRPr="00BF58DF">
              <w:rPr>
                <w:i/>
                <w:lang w:val="fr-CH"/>
              </w:rPr>
              <w:t xml:space="preserve">(Quelle: </w:t>
            </w:r>
            <w:r w:rsidR="00BF58DF">
              <w:rPr>
                <w:i/>
                <w:lang w:val="fr-CH"/>
              </w:rPr>
              <w:t>Credit Suisse</w:t>
            </w:r>
            <w:r w:rsidR="004F4B39">
              <w:rPr>
                <w:i/>
                <w:lang w:val="fr-CH"/>
              </w:rPr>
              <w:t>,</w:t>
            </w:r>
            <w:r w:rsidR="00BF58DF">
              <w:rPr>
                <w:i/>
                <w:lang w:val="fr-CH"/>
              </w:rPr>
              <w:t xml:space="preserve"> KMU-Umfrage 2018)</w:t>
            </w:r>
          </w:p>
        </w:tc>
      </w:tr>
    </w:tbl>
    <w:p w:rsidR="0043617E" w:rsidRPr="00BF58DF" w:rsidRDefault="0043617E" w:rsidP="0043617E">
      <w:pPr>
        <w:pStyle w:val="UMText"/>
        <w:rPr>
          <w:lang w:val="fr-CH"/>
        </w:rPr>
      </w:pPr>
    </w:p>
    <w:p w:rsidR="0043617E" w:rsidRPr="00C14141" w:rsidRDefault="00B309CB" w:rsidP="00B309CB">
      <w:pPr>
        <w:pStyle w:val="UMAufzhlungAufgabe"/>
        <w:numPr>
          <w:ilvl w:val="0"/>
          <w:numId w:val="42"/>
        </w:numPr>
      </w:pPr>
      <w:r>
        <w:t xml:space="preserve">Nennen Sie </w:t>
      </w:r>
      <w:r w:rsidR="00B141C2">
        <w:t>3</w:t>
      </w:r>
      <w:r>
        <w:t xml:space="preserve"> wichtig</w:t>
      </w:r>
      <w:r w:rsidR="0043617E" w:rsidRPr="00C14141">
        <w:t>e Aussagen, die Sie aus dem Diagramm herauslesen</w:t>
      </w:r>
      <w:r>
        <w:t>.</w:t>
      </w:r>
    </w:p>
    <w:p w:rsidR="0043617E" w:rsidRDefault="00E90D3D" w:rsidP="0043617E">
      <w:pPr>
        <w:pStyle w:val="UMTextLsung"/>
      </w:pPr>
      <w:r>
        <w:t>Schweizer Detailhändler sehen sich vor allem mit Konkurrenzunternehmen aus dem nahen Au</w:t>
      </w:r>
      <w:r>
        <w:t>s</w:t>
      </w:r>
      <w:r>
        <w:t xml:space="preserve">land konfrontiert. </w:t>
      </w:r>
    </w:p>
    <w:p w:rsidR="00E90D3D" w:rsidRDefault="00E90D3D" w:rsidP="0043617E">
      <w:pPr>
        <w:pStyle w:val="UMTextLsung"/>
      </w:pPr>
    </w:p>
    <w:p w:rsidR="00E90D3D" w:rsidRDefault="00E90D3D" w:rsidP="0043617E">
      <w:pPr>
        <w:pStyle w:val="UMTextLsung"/>
      </w:pPr>
      <w:r>
        <w:t xml:space="preserve">Für knapp 15 % erhöhen Mitbewerber aus China den Konkurrenzdruck in der Schweiz. Es ist anzunehmen, dass diese </w:t>
      </w:r>
      <w:r w:rsidR="00D26A9F">
        <w:t>Prozentz</w:t>
      </w:r>
      <w:r>
        <w:t xml:space="preserve">ahl in Zukunft </w:t>
      </w:r>
      <w:r w:rsidR="00D26A9F">
        <w:t xml:space="preserve">noch </w:t>
      </w:r>
      <w:r>
        <w:t>weiter ansteigen wird.</w:t>
      </w:r>
    </w:p>
    <w:p w:rsidR="00E90D3D" w:rsidRDefault="00E90D3D" w:rsidP="0043617E">
      <w:pPr>
        <w:pStyle w:val="UMTextLsung"/>
      </w:pPr>
    </w:p>
    <w:p w:rsidR="00B141C2" w:rsidRDefault="00B141C2" w:rsidP="0043617E">
      <w:pPr>
        <w:pStyle w:val="UMTextLsung"/>
      </w:pPr>
      <w:r>
        <w:t xml:space="preserve">Zwar hat der Konkurrenzdruck </w:t>
      </w:r>
      <w:r w:rsidR="00D26A9F">
        <w:t>der</w:t>
      </w:r>
      <w:r>
        <w:t xml:space="preserve"> Schweizer Detailhändlern </w:t>
      </w:r>
      <w:r w:rsidR="00D26A9F">
        <w:t xml:space="preserve">untereinander </w:t>
      </w:r>
      <w:r>
        <w:t>vergleichsweise w</w:t>
      </w:r>
      <w:r>
        <w:t>e</w:t>
      </w:r>
      <w:r>
        <w:t>nig zugenommen. Dennoch besteht für sie eine zunehmende Gefahr, dass Schweizer Kons</w:t>
      </w:r>
      <w:r>
        <w:t>u</w:t>
      </w:r>
      <w:r>
        <w:t xml:space="preserve">menten ihre Einkäufe entweder physisch jenseits der Grenze </w:t>
      </w:r>
      <w:r w:rsidR="002929DC">
        <w:t>(</w:t>
      </w:r>
      <w:r w:rsidR="004706B6">
        <w:t>Einkaufstourismus</w:t>
      </w:r>
      <w:r w:rsidR="002929DC">
        <w:t xml:space="preserve">) </w:t>
      </w:r>
      <w:r>
        <w:t>oder auch onl</w:t>
      </w:r>
      <w:r>
        <w:t>i</w:t>
      </w:r>
      <w:r>
        <w:t xml:space="preserve">ne bei ausländischen Anbietern </w:t>
      </w:r>
      <w:r w:rsidR="002929DC">
        <w:t xml:space="preserve">(E-Commerce) </w:t>
      </w:r>
      <w:r>
        <w:t>tätigen.</w:t>
      </w:r>
    </w:p>
    <w:p w:rsidR="00B141C2" w:rsidRDefault="00B141C2" w:rsidP="0043617E">
      <w:pPr>
        <w:pStyle w:val="UMTextLsung"/>
      </w:pPr>
    </w:p>
    <w:p w:rsidR="009039E5" w:rsidRDefault="009039E5">
      <w:pPr>
        <w:rPr>
          <w:rFonts w:ascii="Frutiger LT Com 45 Light" w:hAnsi="Frutiger LT Com 45 Light"/>
          <w:i/>
          <w:szCs w:val="19"/>
        </w:rPr>
      </w:pPr>
      <w:r>
        <w:br w:type="page"/>
      </w:r>
    </w:p>
    <w:p w:rsidR="00EC16D3" w:rsidRDefault="006C2C07" w:rsidP="00EC16D3">
      <w:pPr>
        <w:pStyle w:val="UMAufzhlungAufgabe"/>
      </w:pPr>
      <w:r>
        <w:lastRenderedPageBreak/>
        <w:t>«</w:t>
      </w:r>
      <w:r w:rsidR="00EE08DA">
        <w:t xml:space="preserve">Mit </w:t>
      </w:r>
      <w:r w:rsidR="00E66C37">
        <w:t xml:space="preserve">ihren </w:t>
      </w:r>
      <w:r w:rsidR="00EE08DA">
        <w:t xml:space="preserve">knapp 8.5 Millionen Einwohnern (Nachfragern, Konsumenten) </w:t>
      </w:r>
      <w:r>
        <w:t>ist</w:t>
      </w:r>
      <w:r w:rsidR="00EE08DA">
        <w:t xml:space="preserve"> die Schweiz als Heimmarkt für ausländis</w:t>
      </w:r>
      <w:r>
        <w:t>che Anbieter zu wenig attraktiv</w:t>
      </w:r>
      <w:r w:rsidR="00EE08DA">
        <w:t>.</w:t>
      </w:r>
      <w:r>
        <w:t>»</w:t>
      </w:r>
      <w:r w:rsidR="00EE08DA">
        <w:t xml:space="preserve"> Wie beurteilen Sie diese Aussage? Was spricht für</w:t>
      </w:r>
      <w:r w:rsidR="00BC41A8">
        <w:t xml:space="preserve"> einen Markteintritt der ausländischen Konkurrenz</w:t>
      </w:r>
      <w:r w:rsidR="00EE08DA">
        <w:t>, was dagegen?</w:t>
      </w:r>
    </w:p>
    <w:tbl>
      <w:tblPr>
        <w:tblStyle w:val="UMTabelle2"/>
        <w:tblW w:w="0" w:type="auto"/>
        <w:tblLook w:val="04A0" w:firstRow="1" w:lastRow="0" w:firstColumn="1" w:lastColumn="0" w:noHBand="0" w:noVBand="1"/>
      </w:tblPr>
      <w:tblGrid>
        <w:gridCol w:w="4587"/>
        <w:gridCol w:w="4586"/>
      </w:tblGrid>
      <w:tr w:rsidR="00BC41A8" w:rsidRPr="0064610D" w:rsidTr="00BB60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4587" w:type="dxa"/>
          </w:tcPr>
          <w:p w:rsidR="00BC41A8" w:rsidRPr="0064610D" w:rsidRDefault="00BD7A73" w:rsidP="00BB6030">
            <w:pPr>
              <w:pStyle w:val="UMText"/>
              <w:rPr>
                <w:b w:val="0"/>
              </w:rPr>
            </w:pPr>
            <w:r>
              <w:t>Für einen Markteintritt spricht …</w:t>
            </w:r>
          </w:p>
        </w:tc>
        <w:tc>
          <w:tcPr>
            <w:tcW w:w="4586" w:type="dxa"/>
          </w:tcPr>
          <w:p w:rsidR="00BC41A8" w:rsidRPr="0064610D" w:rsidRDefault="00BD7A73" w:rsidP="00BD7A73">
            <w:pPr>
              <w:pStyle w:val="UMText"/>
              <w:rPr>
                <w:b w:val="0"/>
              </w:rPr>
            </w:pPr>
            <w:r>
              <w:t>Gegen einen Markteintritt spricht …</w:t>
            </w:r>
          </w:p>
        </w:tc>
      </w:tr>
      <w:tr w:rsidR="00BC41A8" w:rsidTr="00BB6030">
        <w:trPr>
          <w:trHeight w:val="510"/>
        </w:trPr>
        <w:tc>
          <w:tcPr>
            <w:tcW w:w="4587" w:type="dxa"/>
          </w:tcPr>
          <w:p w:rsidR="00BC41A8" w:rsidRDefault="00BD7A73" w:rsidP="00BA1668">
            <w:pPr>
              <w:pStyle w:val="UMAufzhlungPunkteLsung"/>
            </w:pPr>
            <w:r>
              <w:t>die h</w:t>
            </w:r>
            <w:r w:rsidR="00BA1668">
              <w:t xml:space="preserve">ohe Kaufkraft in der Schweiz </w:t>
            </w:r>
            <w:r>
              <w:t>(Bi</w:t>
            </w:r>
            <w:r>
              <w:t>n</w:t>
            </w:r>
            <w:r>
              <w:t xml:space="preserve">nenwert): </w:t>
            </w:r>
            <w:r w:rsidR="00BA1668">
              <w:t>Platz 3 nach Luxemburg und Norwegen</w:t>
            </w:r>
          </w:p>
          <w:p w:rsidR="00BD7A73" w:rsidRDefault="00BD7A73" w:rsidP="00BA1668">
            <w:pPr>
              <w:pStyle w:val="UMAufzhlungPunkteLsung"/>
            </w:pPr>
            <w:r>
              <w:t>der h</w:t>
            </w:r>
            <w:r w:rsidR="007B25A9">
              <w:t xml:space="preserve">ohe </w:t>
            </w:r>
            <w:r>
              <w:t>P</w:t>
            </w:r>
            <w:r w:rsidR="007B25A9">
              <w:t>ro-Kopf-Umsatz</w:t>
            </w:r>
            <w:r>
              <w:t xml:space="preserve"> (ca. EUR 10 000 p.a. und pro Kopf) in der Schweiz</w:t>
            </w:r>
          </w:p>
          <w:p w:rsidR="00BA1668" w:rsidRDefault="00AA6282" w:rsidP="00BA1668">
            <w:pPr>
              <w:pStyle w:val="UMAufzhlungPunkteLsung"/>
            </w:pPr>
            <w:r>
              <w:t xml:space="preserve">ein </w:t>
            </w:r>
            <w:r w:rsidR="007B25A9">
              <w:t>g</w:t>
            </w:r>
            <w:r w:rsidR="00BA1668">
              <w:t>rosse</w:t>
            </w:r>
            <w:r>
              <w:t xml:space="preserve">r Unterschied bei den </w:t>
            </w:r>
            <w:r w:rsidR="00BA1668">
              <w:t>Preis</w:t>
            </w:r>
            <w:r>
              <w:t>en</w:t>
            </w:r>
            <w:r w:rsidR="00BA1668">
              <w:t xml:space="preserve"> im Vergleich zum Ausland</w:t>
            </w:r>
          </w:p>
          <w:p w:rsidR="00BD7A73" w:rsidRPr="008B5AD5" w:rsidRDefault="00BD7A73" w:rsidP="00BD7A73">
            <w:pPr>
              <w:pStyle w:val="UMAufzhlungPunkteLsung"/>
            </w:pPr>
            <w:r>
              <w:t>die h</w:t>
            </w:r>
            <w:r w:rsidR="002859CB">
              <w:t>ohe Wettbewerbsfähigkeit infolge günstigerer Preisangebote</w:t>
            </w:r>
            <w:r w:rsidR="007B25A9">
              <w:t xml:space="preserve"> der ausländ</w:t>
            </w:r>
            <w:r w:rsidR="007B25A9">
              <w:t>i</w:t>
            </w:r>
            <w:r w:rsidR="007B25A9">
              <w:t>schen Anbieter in der Schweiz</w:t>
            </w:r>
            <w:r>
              <w:t xml:space="preserve"> (starke Marktstellung)</w:t>
            </w:r>
          </w:p>
        </w:tc>
        <w:tc>
          <w:tcPr>
            <w:tcW w:w="4586" w:type="dxa"/>
          </w:tcPr>
          <w:p w:rsidR="00865F48" w:rsidRDefault="00BD7A73" w:rsidP="00141179">
            <w:pPr>
              <w:pStyle w:val="UMAufzhlungPunkteLsung"/>
            </w:pPr>
            <w:r>
              <w:t>der v</w:t>
            </w:r>
            <w:r w:rsidR="00865F48">
              <w:t xml:space="preserve">erhältnismässig </w:t>
            </w:r>
            <w:r>
              <w:t>kleine</w:t>
            </w:r>
            <w:r w:rsidR="00865F48">
              <w:t xml:space="preserve"> </w:t>
            </w:r>
            <w:r w:rsidR="007B25A9">
              <w:t>Nachfrag</w:t>
            </w:r>
            <w:r w:rsidR="007B25A9">
              <w:t>e</w:t>
            </w:r>
            <w:r w:rsidR="007B25A9">
              <w:t>m</w:t>
            </w:r>
            <w:r w:rsidR="00865F48">
              <w:t>arkt</w:t>
            </w:r>
          </w:p>
          <w:p w:rsidR="00141179" w:rsidRDefault="007A2E99" w:rsidP="007B25A9">
            <w:pPr>
              <w:pStyle w:val="UMAufzhlungPunkteLsung"/>
            </w:pPr>
            <w:r>
              <w:t xml:space="preserve">Protektionismus: </w:t>
            </w:r>
            <w:r w:rsidR="007B25A9">
              <w:t xml:space="preserve">Markteintrittshürden </w:t>
            </w:r>
            <w:r w:rsidR="00141179">
              <w:t>durch grenzüberschreitende Formalitäten</w:t>
            </w:r>
            <w:r>
              <w:t xml:space="preserve"> und Zölle</w:t>
            </w:r>
          </w:p>
          <w:p w:rsidR="00141179" w:rsidRDefault="007A2E99" w:rsidP="00141179">
            <w:pPr>
              <w:pStyle w:val="UMAufzhlungPunkteLsung"/>
            </w:pPr>
            <w:r>
              <w:t xml:space="preserve">der starke Franken: zahlreiche </w:t>
            </w:r>
            <w:r w:rsidR="00383B3F">
              <w:t>Währung</w:t>
            </w:r>
            <w:r w:rsidR="00383B3F">
              <w:t>s</w:t>
            </w:r>
            <w:r w:rsidR="00383B3F">
              <w:t>aufwertungen</w:t>
            </w:r>
            <w:r>
              <w:t xml:space="preserve"> in jüngerer Vergangenheit</w:t>
            </w:r>
            <w:r w:rsidR="00383B3F">
              <w:t xml:space="preserve">, mit der Folge, dass </w:t>
            </w:r>
            <w:r w:rsidR="00BA1668">
              <w:t xml:space="preserve">Konsumenten </w:t>
            </w:r>
            <w:r>
              <w:t xml:space="preserve">zum Teil </w:t>
            </w:r>
            <w:r w:rsidR="00BA1668">
              <w:t>ins grenznahe Ausland ab</w:t>
            </w:r>
            <w:r w:rsidR="00383B3F">
              <w:t>wandern</w:t>
            </w:r>
          </w:p>
          <w:p w:rsidR="000C0A4E" w:rsidRPr="008B5AD5" w:rsidRDefault="00BD7A73" w:rsidP="00BD7A73">
            <w:pPr>
              <w:pStyle w:val="UMAufzhlungPunkteLsung"/>
            </w:pPr>
            <w:r>
              <w:t>das hohe</w:t>
            </w:r>
            <w:r w:rsidR="002859CB">
              <w:t xml:space="preserve"> Lohnniveau im </w:t>
            </w:r>
            <w:r w:rsidR="000C0A4E">
              <w:t>st</w:t>
            </w:r>
            <w:r w:rsidR="002859CB">
              <w:t>ationären Ha</w:t>
            </w:r>
            <w:r w:rsidR="002859CB">
              <w:t>n</w:t>
            </w:r>
            <w:r w:rsidR="002859CB">
              <w:t>del</w:t>
            </w:r>
          </w:p>
        </w:tc>
      </w:tr>
    </w:tbl>
    <w:p w:rsidR="00BC41A8" w:rsidRPr="007C320C" w:rsidRDefault="00BC41A8" w:rsidP="0043617E">
      <w:pPr>
        <w:pStyle w:val="UMTextLsung"/>
        <w:rPr>
          <w:color w:val="auto"/>
        </w:rPr>
      </w:pPr>
    </w:p>
    <w:p w:rsidR="00C77195" w:rsidRDefault="00C77195" w:rsidP="00C77195">
      <w:pPr>
        <w:pStyle w:val="UMAufzhlungAufgabe"/>
      </w:pPr>
      <w:r>
        <w:t>Welche Massnahmen könnten Schweizer Detailhändler ergreifen, um ihre Wettbewerbsf</w:t>
      </w:r>
      <w:r>
        <w:t>ä</w:t>
      </w:r>
      <w:r>
        <w:t>higkeit gegenüber der ausländischen Konkurrenz zu steigern?</w:t>
      </w:r>
      <w:r w:rsidR="00C95A77">
        <w:t xml:space="preserve"> </w:t>
      </w:r>
      <w:r w:rsidR="00C95A77">
        <w:br/>
        <w:t>Nennen Sie mindestens 4 Möglichkeiten.</w:t>
      </w:r>
    </w:p>
    <w:p w:rsidR="0043617E" w:rsidRDefault="00C053A4" w:rsidP="00161CB6">
      <w:pPr>
        <w:pStyle w:val="UMAufzhlungPunkteLsung"/>
      </w:pPr>
      <w:r>
        <w:t>Preissenkungen</w:t>
      </w:r>
    </w:p>
    <w:p w:rsidR="00C053A4" w:rsidRDefault="00C053A4" w:rsidP="00161CB6">
      <w:pPr>
        <w:pStyle w:val="UMAufzhlungPunkteLsung"/>
      </w:pPr>
      <w:r>
        <w:t>Aufgabe von Geschäftsbereichen zugunsten neuer</w:t>
      </w:r>
    </w:p>
    <w:p w:rsidR="00C053A4" w:rsidRDefault="00C053A4" w:rsidP="00161CB6">
      <w:pPr>
        <w:pStyle w:val="UMAufzhlungPunkteLsung"/>
      </w:pPr>
      <w:r>
        <w:t>Erschliessung neuer Märkte</w:t>
      </w:r>
      <w:r w:rsidR="001C139B">
        <w:t xml:space="preserve">, Absatzkanäle </w:t>
      </w:r>
      <w:r>
        <w:t>und</w:t>
      </w:r>
      <w:r w:rsidR="00FE10FD">
        <w:t>/oder</w:t>
      </w:r>
      <w:r>
        <w:t xml:space="preserve"> Zielgruppen (Kundensegmente)</w:t>
      </w:r>
    </w:p>
    <w:p w:rsidR="00C053A4" w:rsidRDefault="00C053A4" w:rsidP="00161CB6">
      <w:pPr>
        <w:pStyle w:val="UMAufzhlungPunkteLsung"/>
      </w:pPr>
      <w:r>
        <w:t>Entwicklung und/oder Weiterentwicklung von Produkten</w:t>
      </w:r>
    </w:p>
    <w:p w:rsidR="00C053A4" w:rsidRDefault="00C053A4" w:rsidP="00161CB6">
      <w:pPr>
        <w:pStyle w:val="UMAufzhlungPunkteLsung"/>
      </w:pPr>
      <w:r>
        <w:t>Neuausrichtung des Geschäftsmodells (Businessplan)</w:t>
      </w:r>
    </w:p>
    <w:p w:rsidR="001C139B" w:rsidRDefault="001C139B" w:rsidP="00161CB6">
      <w:pPr>
        <w:pStyle w:val="UMAufzhlungPunkteLsung"/>
      </w:pPr>
      <w:r>
        <w:t>Digitalisierung der Produktpalette</w:t>
      </w:r>
    </w:p>
    <w:p w:rsidR="001C139B" w:rsidRDefault="001C139B" w:rsidP="00161CB6">
      <w:pPr>
        <w:pStyle w:val="UMAufzhlungPunkteLsung"/>
      </w:pPr>
      <w:r>
        <w:t>Anpassung von Produktionsprozessen (Ablauforganisation)</w:t>
      </w:r>
    </w:p>
    <w:p w:rsidR="0043617E" w:rsidRDefault="0043617E" w:rsidP="0043617E">
      <w:pPr>
        <w:pStyle w:val="UMTextLsung"/>
      </w:pPr>
    </w:p>
    <w:p w:rsidR="00973775" w:rsidRDefault="00973775">
      <w:pPr>
        <w:rPr>
          <w:i/>
        </w:rPr>
      </w:pPr>
      <w:r>
        <w:rPr>
          <w:i/>
        </w:rPr>
        <w:br w:type="page"/>
      </w:r>
    </w:p>
    <w:p w:rsidR="007224B2" w:rsidRDefault="00DA6CB9" w:rsidP="001F7C64">
      <w:pPr>
        <w:pStyle w:val="UMTitelAufgabe"/>
        <w:framePr w:wrap="notBeside"/>
        <w:jc w:val="left"/>
      </w:pPr>
      <w:r>
        <w:lastRenderedPageBreak/>
        <w:t xml:space="preserve">Aufgabe </w:t>
      </w:r>
      <w:r w:rsidR="00BB039F">
        <w:t>5</w:t>
      </w:r>
      <w:r w:rsidR="001F7C64">
        <w:t>:</w:t>
      </w:r>
      <w:r w:rsidR="001F7C64" w:rsidRPr="001F7C64">
        <w:t xml:space="preserve"> </w:t>
      </w:r>
      <w:r w:rsidR="000D4BBF">
        <w:t>Mehrwertsteuer</w:t>
      </w:r>
    </w:p>
    <w:p w:rsidR="00BD5761" w:rsidRDefault="00BD5761" w:rsidP="001F7C64">
      <w:pPr>
        <w:pStyle w:val="UMText"/>
      </w:pPr>
    </w:p>
    <w:p w:rsidR="001F7C64" w:rsidRDefault="00AB382E" w:rsidP="001F7C64">
      <w:pPr>
        <w:pStyle w:val="UMText"/>
      </w:pPr>
      <w:r>
        <w:t>Per 1. Januar 2019 hat der Bund das Mehrwertsteuergesetz im Hinblick auf den Versandhandel folgendermassen angepasst:</w:t>
      </w:r>
    </w:p>
    <w:p w:rsidR="001F7C64" w:rsidRDefault="001F7C64" w:rsidP="001F7C64">
      <w:pPr>
        <w:pStyle w:val="UMText"/>
      </w:pPr>
    </w:p>
    <w:p w:rsidR="000D4BBF" w:rsidRPr="00AB382E" w:rsidRDefault="00AB382E" w:rsidP="000D4BBF">
      <w:pPr>
        <w:pStyle w:val="UMText"/>
        <w:rPr>
          <w:sz w:val="20"/>
          <w:lang w:val="de-DE"/>
        </w:rPr>
      </w:pPr>
      <w:r w:rsidRPr="00AB382E">
        <w:rPr>
          <w:sz w:val="20"/>
          <w:lang w:val="de-DE"/>
        </w:rPr>
        <w:t>Art. 7 Abs. 3 Bst. b MWSTG</w:t>
      </w:r>
    </w:p>
    <w:p w:rsidR="000D4BBF" w:rsidRPr="00AB382E" w:rsidRDefault="000D4BBF" w:rsidP="000D4BBF">
      <w:pPr>
        <w:pStyle w:val="UMText"/>
        <w:rPr>
          <w:sz w:val="20"/>
          <w:lang w:val="de-DE"/>
        </w:rPr>
      </w:pPr>
    </w:p>
    <w:p w:rsidR="000D4BBF" w:rsidRPr="00AB382E" w:rsidRDefault="000D4BBF" w:rsidP="000D4BBF">
      <w:pPr>
        <w:pStyle w:val="UMText"/>
        <w:rPr>
          <w:sz w:val="20"/>
          <w:lang w:val="de-DE"/>
        </w:rPr>
      </w:pPr>
      <w:r w:rsidRPr="00AB382E">
        <w:rPr>
          <w:sz w:val="20"/>
          <w:vertAlign w:val="superscript"/>
          <w:lang w:val="de-DE"/>
        </w:rPr>
        <w:t>1</w:t>
      </w:r>
      <w:r w:rsidRPr="00AB382E">
        <w:rPr>
          <w:sz w:val="20"/>
          <w:lang w:val="de-DE"/>
        </w:rPr>
        <w:t xml:space="preserve"> Werden Gegenstände aus dem Ausland ins Inland geliefert, die aufgrund des geringfügigen Steuerb</w:t>
      </w:r>
      <w:r w:rsidRPr="00AB382E">
        <w:rPr>
          <w:sz w:val="20"/>
          <w:lang w:val="de-DE"/>
        </w:rPr>
        <w:t>e</w:t>
      </w:r>
      <w:r w:rsidRPr="00AB382E">
        <w:rPr>
          <w:sz w:val="20"/>
          <w:lang w:val="de-DE"/>
        </w:rPr>
        <w:t xml:space="preserve">trags von der Einfuhrsteuer befreit sind, so gilt der Ort der Lieferung bis zum Ende desjenigen Monats als im Ausland gelegen, in dem der Leistungserbringer </w:t>
      </w:r>
      <w:r w:rsidR="00C462A4">
        <w:rPr>
          <w:sz w:val="20"/>
          <w:lang w:val="de-DE"/>
        </w:rPr>
        <w:t>[…]</w:t>
      </w:r>
      <w:r w:rsidRPr="00AB382E">
        <w:rPr>
          <w:sz w:val="20"/>
          <w:lang w:val="de-DE"/>
        </w:rPr>
        <w:t>die Umsatzgrenze von 100</w:t>
      </w:r>
      <w:r w:rsidR="00C462A4">
        <w:rPr>
          <w:sz w:val="20"/>
          <w:lang w:val="de-DE"/>
        </w:rPr>
        <w:t> </w:t>
      </w:r>
      <w:r w:rsidRPr="00AB382E">
        <w:rPr>
          <w:sz w:val="20"/>
          <w:lang w:val="de-DE"/>
        </w:rPr>
        <w:t>000 Franken aus so</w:t>
      </w:r>
      <w:r w:rsidRPr="00AB382E">
        <w:rPr>
          <w:sz w:val="20"/>
          <w:lang w:val="de-DE"/>
        </w:rPr>
        <w:t>l</w:t>
      </w:r>
      <w:r w:rsidRPr="00AB382E">
        <w:rPr>
          <w:sz w:val="20"/>
          <w:lang w:val="de-DE"/>
        </w:rPr>
        <w:t>chen Lieferungen erreicht hat.</w:t>
      </w:r>
    </w:p>
    <w:p w:rsidR="000D4BBF" w:rsidRPr="00AB382E" w:rsidRDefault="000D4BBF" w:rsidP="000D4BBF">
      <w:pPr>
        <w:pStyle w:val="UMText"/>
        <w:rPr>
          <w:sz w:val="20"/>
          <w:lang w:val="de-DE"/>
        </w:rPr>
      </w:pPr>
    </w:p>
    <w:p w:rsidR="000D4BBF" w:rsidRPr="00AB382E" w:rsidRDefault="000D4BBF" w:rsidP="000D4BBF">
      <w:pPr>
        <w:pStyle w:val="UMText"/>
        <w:rPr>
          <w:sz w:val="20"/>
          <w:lang w:val="de-DE"/>
        </w:rPr>
      </w:pPr>
      <w:r w:rsidRPr="00AB382E">
        <w:rPr>
          <w:sz w:val="20"/>
          <w:vertAlign w:val="superscript"/>
          <w:lang w:val="de-DE"/>
        </w:rPr>
        <w:t>2</w:t>
      </w:r>
      <w:r w:rsidRPr="00AB382E">
        <w:rPr>
          <w:sz w:val="20"/>
          <w:lang w:val="de-DE"/>
        </w:rPr>
        <w:t xml:space="preserve"> Ab dem Folgemonat gilt der Ort der Lieferung für alle Lieferungen des Leistungserbringers </w:t>
      </w:r>
      <w:r w:rsidR="00C462A4">
        <w:rPr>
          <w:sz w:val="20"/>
          <w:lang w:val="de-DE"/>
        </w:rPr>
        <w:t xml:space="preserve">[…] </w:t>
      </w:r>
      <w:r w:rsidRPr="00AB382E">
        <w:rPr>
          <w:sz w:val="20"/>
          <w:lang w:val="de-DE"/>
        </w:rPr>
        <w:t>vom Ausland ins Inland als im Inland gelegen. Ab diesem Zeitpunkt muss er oder sie die Einfuhr im eigenen Namen vornehmen.</w:t>
      </w:r>
    </w:p>
    <w:p w:rsidR="000D4BBF" w:rsidRPr="00AB382E" w:rsidRDefault="000D4BBF" w:rsidP="000D4BBF">
      <w:pPr>
        <w:pStyle w:val="UMText"/>
        <w:rPr>
          <w:sz w:val="20"/>
          <w:lang w:val="de-DE"/>
        </w:rPr>
      </w:pPr>
    </w:p>
    <w:p w:rsidR="000D4BBF" w:rsidRPr="00AB382E" w:rsidRDefault="000D4BBF" w:rsidP="000D4BBF">
      <w:pPr>
        <w:pStyle w:val="UMText"/>
        <w:rPr>
          <w:sz w:val="20"/>
          <w:lang w:val="de-DE"/>
        </w:rPr>
      </w:pPr>
      <w:r w:rsidRPr="00AB382E">
        <w:rPr>
          <w:sz w:val="20"/>
          <w:vertAlign w:val="superscript"/>
          <w:lang w:val="de-DE"/>
        </w:rPr>
        <w:t>3</w:t>
      </w:r>
      <w:r w:rsidRPr="00AB382E">
        <w:rPr>
          <w:sz w:val="20"/>
          <w:lang w:val="de-DE"/>
        </w:rPr>
        <w:t xml:space="preserve"> Der Ort der Lieferung bleibt bis zum Ende desjenigen Kalenderjahres im Inland gelegen, in dem der Lei</w:t>
      </w:r>
      <w:r w:rsidRPr="00AB382E">
        <w:rPr>
          <w:sz w:val="20"/>
          <w:lang w:val="de-DE"/>
        </w:rPr>
        <w:t>s</w:t>
      </w:r>
      <w:r w:rsidR="00C462A4">
        <w:rPr>
          <w:sz w:val="20"/>
          <w:lang w:val="de-DE"/>
        </w:rPr>
        <w:t>tungserbringer […]</w:t>
      </w:r>
      <w:r w:rsidRPr="00AB382E">
        <w:rPr>
          <w:sz w:val="20"/>
          <w:lang w:val="de-DE"/>
        </w:rPr>
        <w:t>die Umsatzgrenze von 100 000 Franken aus Lieferungen nach Absatz 1 unterschreitet.</w:t>
      </w:r>
    </w:p>
    <w:p w:rsidR="000D4BBF" w:rsidRDefault="000D4BBF" w:rsidP="000D4BBF">
      <w:pPr>
        <w:pStyle w:val="UMText"/>
        <w:rPr>
          <w:sz w:val="20"/>
          <w:lang w:val="de-DE"/>
        </w:rPr>
      </w:pPr>
    </w:p>
    <w:p w:rsidR="00EC34A3" w:rsidRPr="00AB382E" w:rsidRDefault="00EC34A3" w:rsidP="000D4BBF">
      <w:pPr>
        <w:pStyle w:val="UMText"/>
        <w:rPr>
          <w:sz w:val="20"/>
          <w:lang w:val="de-DE"/>
        </w:rPr>
      </w:pPr>
      <w:r>
        <w:rPr>
          <w:sz w:val="20"/>
          <w:lang w:val="de-DE"/>
        </w:rPr>
        <w:t>[…]</w:t>
      </w:r>
    </w:p>
    <w:p w:rsidR="001F7C64" w:rsidRDefault="00AB382E" w:rsidP="001F7C64">
      <w:pPr>
        <w:pStyle w:val="UMAufzhlungAufgabe"/>
        <w:numPr>
          <w:ilvl w:val="0"/>
          <w:numId w:val="16"/>
        </w:numPr>
      </w:pPr>
      <w:r>
        <w:t>Welche Auswirkung</w:t>
      </w:r>
      <w:r w:rsidR="00575109">
        <w:t>en</w:t>
      </w:r>
      <w:r>
        <w:t xml:space="preserve"> hat die neue gesetzliche Regelung auf ausländische Versandhändler?</w:t>
      </w:r>
    </w:p>
    <w:p w:rsidR="001942FE" w:rsidRPr="005A55F5" w:rsidRDefault="008E4FFE" w:rsidP="00A2303A">
      <w:pPr>
        <w:pStyle w:val="UMTextLsung"/>
      </w:pPr>
      <w:r w:rsidRPr="005A55F5">
        <w:t>Ausländische Versandhändler mi</w:t>
      </w:r>
      <w:r w:rsidR="00C462A4">
        <w:t>t</w:t>
      </w:r>
      <w:r w:rsidRPr="005A55F5">
        <w:t xml:space="preserve"> einem </w:t>
      </w:r>
      <w:r w:rsidR="00C462A4">
        <w:t>Jahresumsatz von mindestens 100 </w:t>
      </w:r>
      <w:r w:rsidRPr="005A55F5">
        <w:t xml:space="preserve">000 Franken </w:t>
      </w:r>
      <w:r w:rsidR="00C462A4">
        <w:t xml:space="preserve">sind </w:t>
      </w:r>
      <w:r w:rsidRPr="005A55F5">
        <w:t xml:space="preserve">auch bei Kleinstlieferungen in die Schweiz </w:t>
      </w:r>
      <w:r w:rsidR="00C462A4" w:rsidRPr="005A55F5">
        <w:t xml:space="preserve">automatisch </w:t>
      </w:r>
      <w:r w:rsidRPr="005A55F5">
        <w:t>mehrwertsteuerpflichtig.</w:t>
      </w:r>
    </w:p>
    <w:p w:rsidR="005A55F5" w:rsidRDefault="005A55F5" w:rsidP="00A2303A">
      <w:pPr>
        <w:pStyle w:val="UMTextLsung"/>
      </w:pPr>
    </w:p>
    <w:p w:rsidR="001942FE" w:rsidRPr="005A55F5" w:rsidRDefault="008E4FFE" w:rsidP="00A2303A">
      <w:pPr>
        <w:pStyle w:val="UMTextLsung"/>
      </w:pPr>
      <w:r w:rsidRPr="005A55F5">
        <w:t>Zudem werden ausländische Versandhändler meldepflichtig, sowohl wenn sie die 100</w:t>
      </w:r>
      <w:r w:rsidR="00C462A4">
        <w:t> </w:t>
      </w:r>
      <w:r w:rsidRPr="005A55F5">
        <w:t xml:space="preserve">000-Franken-Grenze überschreiten als auch diese </w:t>
      </w:r>
      <w:r w:rsidR="00C11E22">
        <w:t xml:space="preserve">danach </w:t>
      </w:r>
      <w:r w:rsidRPr="005A55F5">
        <w:t>wieder unterschreiten sollten.</w:t>
      </w:r>
    </w:p>
    <w:p w:rsidR="005A55F5" w:rsidRDefault="005A55F5" w:rsidP="00A2303A">
      <w:pPr>
        <w:pStyle w:val="UMTextLsung"/>
      </w:pPr>
    </w:p>
    <w:p w:rsidR="001942FE" w:rsidRPr="005A55F5" w:rsidRDefault="008E4FFE" w:rsidP="00A2303A">
      <w:pPr>
        <w:pStyle w:val="UMTextLsung"/>
      </w:pPr>
      <w:r w:rsidRPr="005A55F5">
        <w:t>Insgesamt ist die neue Regelung für die ausländischen Versandhändler mit einem administrat</w:t>
      </w:r>
      <w:r w:rsidRPr="005A55F5">
        <w:t>i</w:t>
      </w:r>
      <w:r w:rsidRPr="005A55F5">
        <w:t>ven Mehraufwand verbunden.</w:t>
      </w:r>
    </w:p>
    <w:p w:rsidR="005A55F5" w:rsidRDefault="005A55F5" w:rsidP="001942FE">
      <w:pPr>
        <w:pStyle w:val="UMText"/>
      </w:pPr>
    </w:p>
    <w:p w:rsidR="003328ED" w:rsidRDefault="00AB382E" w:rsidP="003328ED">
      <w:pPr>
        <w:pStyle w:val="UMAufzhlungAufgabe"/>
        <w:numPr>
          <w:ilvl w:val="0"/>
          <w:numId w:val="16"/>
        </w:numPr>
      </w:pPr>
      <w:r>
        <w:t>W</w:t>
      </w:r>
      <w:r w:rsidR="00575109">
        <w:t xml:space="preserve">elches </w:t>
      </w:r>
      <w:r>
        <w:t xml:space="preserve">Ziel </w:t>
      </w:r>
      <w:r w:rsidR="00575109">
        <w:t xml:space="preserve">wird mit </w:t>
      </w:r>
      <w:r>
        <w:t>dieser Gesetzesänderung</w:t>
      </w:r>
      <w:r w:rsidR="00575109">
        <w:t xml:space="preserve"> verfolgt</w:t>
      </w:r>
      <w:r>
        <w:t>?</w:t>
      </w:r>
    </w:p>
    <w:p w:rsidR="00575109" w:rsidRDefault="008E4FFE" w:rsidP="00A2303A">
      <w:pPr>
        <w:pStyle w:val="UMTextLsung"/>
      </w:pPr>
      <w:r w:rsidRPr="005A55F5">
        <w:t xml:space="preserve">Ausländische Versandhändler sollen </w:t>
      </w:r>
      <w:r w:rsidR="003C0395">
        <w:t xml:space="preserve">den </w:t>
      </w:r>
      <w:r w:rsidRPr="005A55F5">
        <w:t>Handelsunternehmen mit Sitz in der Schweiz in Bezug auf die Mehrwe</w:t>
      </w:r>
      <w:r w:rsidR="00575109">
        <w:t>rtsteuer gleichgestellt werden.</w:t>
      </w:r>
    </w:p>
    <w:p w:rsidR="00575109" w:rsidRDefault="00575109" w:rsidP="00A2303A">
      <w:pPr>
        <w:pStyle w:val="UMTextLsung"/>
      </w:pPr>
    </w:p>
    <w:p w:rsidR="008E4FFE" w:rsidRPr="005A55F5" w:rsidRDefault="008E4FFE" w:rsidP="00A2303A">
      <w:pPr>
        <w:pStyle w:val="UMTextLsung"/>
        <w:rPr>
          <w:i/>
        </w:rPr>
      </w:pPr>
      <w:r w:rsidRPr="005A55F5">
        <w:t xml:space="preserve">Bislang konnten </w:t>
      </w:r>
      <w:r w:rsidR="003C0395">
        <w:t xml:space="preserve">ausländische Unternehmen </w:t>
      </w:r>
      <w:r w:rsidRPr="005A55F5">
        <w:t>die Mehrwertsteuerpflicht mit dem Versand von Kleinstsendungen umgehen, während schweizerische Unternehmen in jedem Fall mehrwer</w:t>
      </w:r>
      <w:r w:rsidRPr="005A55F5">
        <w:t>t</w:t>
      </w:r>
      <w:r w:rsidRPr="005A55F5">
        <w:t>steuerpflichtig waren.</w:t>
      </w:r>
    </w:p>
    <w:p w:rsidR="00F7048A" w:rsidRDefault="00F7048A">
      <w:pPr>
        <w:rPr>
          <w:rFonts w:ascii="Frutiger LT Com 45 Light" w:hAnsi="Frutiger LT Com 45 Light"/>
          <w:szCs w:val="19"/>
        </w:rPr>
      </w:pPr>
      <w:r>
        <w:br w:type="page"/>
      </w:r>
    </w:p>
    <w:p w:rsidR="00C760D9" w:rsidRDefault="00AB382E" w:rsidP="00C760D9">
      <w:pPr>
        <w:pStyle w:val="UMAufzhlungAufgabe"/>
      </w:pPr>
      <w:r>
        <w:lastRenderedPageBreak/>
        <w:t>Betroffen von der neuen Regelung ist etwa der amerikanische Versand-Gigant Amazon.com, der seit Ende 2018 keine Kunden in der Schweiz mehr beliefert.</w:t>
      </w:r>
      <w:r w:rsidR="00C760D9">
        <w:t xml:space="preserve"> Nicht betroffen ist hingegen der </w:t>
      </w:r>
      <w:r w:rsidR="008E4FFE">
        <w:t>rasant</w:t>
      </w:r>
      <w:r w:rsidR="00C760D9">
        <w:t xml:space="preserve"> wachsende Versandhändler </w:t>
      </w:r>
      <w:proofErr w:type="spellStart"/>
      <w:r w:rsidR="00C760D9">
        <w:t>Ali</w:t>
      </w:r>
      <w:r w:rsidR="007136B9">
        <w:t>E</w:t>
      </w:r>
      <w:r w:rsidR="00C760D9">
        <w:t>xpress</w:t>
      </w:r>
      <w:proofErr w:type="spellEnd"/>
      <w:r w:rsidR="00541531">
        <w:t xml:space="preserve"> aus China</w:t>
      </w:r>
      <w:r w:rsidR="00C760D9">
        <w:t>.</w:t>
      </w:r>
    </w:p>
    <w:p w:rsidR="00C760D9" w:rsidRDefault="00C760D9" w:rsidP="00C760D9">
      <w:pPr>
        <w:pStyle w:val="UMAufzhlungAufgabe"/>
        <w:numPr>
          <w:ilvl w:val="0"/>
          <w:numId w:val="0"/>
        </w:numPr>
        <w:ind w:left="360"/>
      </w:pPr>
      <w:r>
        <w:t xml:space="preserve">Recherchieren Sie im Internet und erklären Sie, wie </w:t>
      </w:r>
      <w:proofErr w:type="spellStart"/>
      <w:r>
        <w:t>Ali</w:t>
      </w:r>
      <w:r w:rsidR="007136B9">
        <w:t>E</w:t>
      </w:r>
      <w:r>
        <w:t>xpress</w:t>
      </w:r>
      <w:proofErr w:type="spellEnd"/>
      <w:r>
        <w:t xml:space="preserve"> die Mehrwertsteuerpflicht umgeht</w:t>
      </w:r>
      <w:r w:rsidR="00E6425D">
        <w:t xml:space="preserve"> (z. </w:t>
      </w:r>
      <w:r w:rsidR="001F5CE0">
        <w:t xml:space="preserve">B. </w:t>
      </w:r>
      <w:hyperlink r:id="rId17" w:history="1">
        <w:r w:rsidR="001F5CE0" w:rsidRPr="00977481">
          <w:rPr>
            <w:rStyle w:val="Hyperlink"/>
          </w:rPr>
          <w:t>www.vsv-versandhandel.ch</w:t>
        </w:r>
      </w:hyperlink>
      <w:r w:rsidR="001F5CE0">
        <w:t xml:space="preserve">, </w:t>
      </w:r>
      <w:hyperlink r:id="rId18" w:history="1">
        <w:r w:rsidR="001F5CE0" w:rsidRPr="00977481">
          <w:rPr>
            <w:rStyle w:val="Hyperlink"/>
          </w:rPr>
          <w:t>www.nzz.ch</w:t>
        </w:r>
      </w:hyperlink>
      <w:r w:rsidR="001F5CE0">
        <w:t>, blog.carpathia.ch).</w:t>
      </w:r>
    </w:p>
    <w:p w:rsidR="001942FE" w:rsidRPr="005A55F5" w:rsidRDefault="008E4FFE" w:rsidP="00A2303A">
      <w:pPr>
        <w:pStyle w:val="UMTextLsung"/>
      </w:pPr>
      <w:r w:rsidRPr="005A55F5">
        <w:t>Anders a</w:t>
      </w:r>
      <w:r w:rsidR="00E6425D">
        <w:t xml:space="preserve">ls etwa Amazon funktioniert </w:t>
      </w:r>
      <w:proofErr w:type="spellStart"/>
      <w:r w:rsidR="00E6425D">
        <w:t>AliE</w:t>
      </w:r>
      <w:r w:rsidRPr="005A55F5">
        <w:t>xpress</w:t>
      </w:r>
      <w:proofErr w:type="spellEnd"/>
      <w:r w:rsidRPr="005A55F5">
        <w:t xml:space="preserve"> als Börse, auf deren Plattform zahlreiche Hän</w:t>
      </w:r>
      <w:r w:rsidRPr="005A55F5">
        <w:t>d</w:t>
      </w:r>
      <w:r w:rsidRPr="005A55F5">
        <w:t>ler ihre Waren anbieten. Mehrwertsteuerpflichtig wären also diese Händler</w:t>
      </w:r>
      <w:r w:rsidR="00E6425D">
        <w:t>;</w:t>
      </w:r>
      <w:r w:rsidRPr="005A55F5">
        <w:t xml:space="preserve"> jedoch ist deren Anzahl </w:t>
      </w:r>
      <w:r w:rsidR="00E6425D">
        <w:t xml:space="preserve">sehr </w:t>
      </w:r>
      <w:r w:rsidRPr="005A55F5">
        <w:t xml:space="preserve">gross und die chinesische Rechtslage </w:t>
      </w:r>
      <w:r w:rsidR="00E6425D">
        <w:t xml:space="preserve">gemessen an </w:t>
      </w:r>
      <w:r w:rsidRPr="005A55F5">
        <w:t xml:space="preserve">Schweizer Standards </w:t>
      </w:r>
      <w:r w:rsidR="00E6425D">
        <w:t xml:space="preserve">relativ </w:t>
      </w:r>
      <w:r w:rsidRPr="005A55F5">
        <w:t>u</w:t>
      </w:r>
      <w:r w:rsidRPr="005A55F5">
        <w:t>n</w:t>
      </w:r>
      <w:r w:rsidRPr="005A55F5">
        <w:t>durchsichtig</w:t>
      </w:r>
      <w:r w:rsidR="00E6425D">
        <w:t xml:space="preserve">. Somit dürfte </w:t>
      </w:r>
      <w:r w:rsidR="00BF47FA" w:rsidRPr="005A55F5">
        <w:t xml:space="preserve">es </w:t>
      </w:r>
      <w:r w:rsidR="00E6425D">
        <w:t xml:space="preserve">relativ </w:t>
      </w:r>
      <w:r w:rsidR="00BF47FA" w:rsidRPr="005A55F5">
        <w:t>schwierig werden, die neue Regelung durchzusetzen.</w:t>
      </w:r>
    </w:p>
    <w:p w:rsidR="005A55F5" w:rsidRDefault="005A55F5" w:rsidP="00A2303A">
      <w:pPr>
        <w:pStyle w:val="UMTextLsung"/>
      </w:pPr>
    </w:p>
    <w:p w:rsidR="001942FE" w:rsidRDefault="00E6425D" w:rsidP="00A2303A">
      <w:pPr>
        <w:pStyle w:val="UMTextLsung"/>
      </w:pPr>
      <w:r>
        <w:t xml:space="preserve">Hinzu </w:t>
      </w:r>
      <w:r w:rsidR="00BF47FA" w:rsidRPr="005A55F5">
        <w:t xml:space="preserve">kommt, dass chinesische Versandhändler einen </w:t>
      </w:r>
      <w:r w:rsidR="002B301E">
        <w:t xml:space="preserve">nicht unerheblichen </w:t>
      </w:r>
      <w:r w:rsidR="00BF47FA" w:rsidRPr="005A55F5">
        <w:t>Teil ihrer Lieferungen unter dem tat</w:t>
      </w:r>
      <w:r w:rsidR="002B301E">
        <w:t>sächlichen Warenwert deklarieren</w:t>
      </w:r>
      <w:r w:rsidR="00BF47FA" w:rsidRPr="005A55F5">
        <w:t xml:space="preserve"> und </w:t>
      </w:r>
      <w:r w:rsidR="002B301E">
        <w:t xml:space="preserve">auf diese Weise </w:t>
      </w:r>
      <w:r w:rsidR="00BF47FA" w:rsidRPr="005A55F5">
        <w:t>die Mehrwertsteuerpflicht ebenfalls um</w:t>
      </w:r>
      <w:r w:rsidR="002B301E">
        <w:t>gehen</w:t>
      </w:r>
      <w:r w:rsidR="00BF47FA" w:rsidRPr="005A55F5">
        <w:t>.</w:t>
      </w:r>
      <w:r w:rsidR="006D156B" w:rsidRPr="005A55F5">
        <w:t xml:space="preserve"> Die Masse an Kleinstsendungen verunmöglicht eine systematische Prüfung am Zoll.</w:t>
      </w:r>
    </w:p>
    <w:p w:rsidR="00B968AA" w:rsidRPr="005A55F5" w:rsidRDefault="00B968AA" w:rsidP="00A2303A">
      <w:pPr>
        <w:pStyle w:val="UMTextLsung"/>
      </w:pPr>
    </w:p>
    <w:p w:rsidR="00B968AA" w:rsidRPr="00B968AA" w:rsidRDefault="00B968AA" w:rsidP="00B968AA">
      <w:pPr>
        <w:pStyle w:val="UMAufzhlungAufgabe"/>
        <w:rPr>
          <w:rFonts w:asciiTheme="minorHAnsi" w:hAnsiTheme="minorHAnsi"/>
          <w:szCs w:val="22"/>
        </w:rPr>
      </w:pPr>
      <w:r>
        <w:t xml:space="preserve">Massnahmen </w:t>
      </w:r>
      <w:r w:rsidR="002837A9">
        <w:t>wie Einfuhrgebühren schränken den Freihandel ein und</w:t>
      </w:r>
      <w:r>
        <w:t xml:space="preserve"> widersprechen der Globalisierung. </w:t>
      </w:r>
      <w:r w:rsidR="002837A9">
        <w:t>Dies nennt sich Protektionismus.</w:t>
      </w:r>
    </w:p>
    <w:p w:rsidR="002837A9" w:rsidRDefault="002837A9" w:rsidP="002837A9">
      <w:pPr>
        <w:pStyle w:val="UMAufzhlungAufgabe"/>
        <w:numPr>
          <w:ilvl w:val="0"/>
          <w:numId w:val="0"/>
        </w:numPr>
        <w:ind w:left="720" w:hanging="360"/>
      </w:pPr>
      <w:r>
        <w:t>Lassen Sie sich den Protektionismus in folgendem Video erklären:</w:t>
      </w:r>
    </w:p>
    <w:p w:rsidR="002837A9" w:rsidRDefault="002837A9" w:rsidP="002837A9">
      <w:pPr>
        <w:pStyle w:val="UMAufzhlungAufgabe"/>
        <w:numPr>
          <w:ilvl w:val="0"/>
          <w:numId w:val="0"/>
        </w:numPr>
        <w:ind w:left="360"/>
      </w:pPr>
    </w:p>
    <w:p w:rsidR="008D1CB6" w:rsidRDefault="008D1CB6" w:rsidP="008D1CB6">
      <w:pPr>
        <w:pStyle w:val="UMAufzhlungAufgabe"/>
        <w:numPr>
          <w:ilvl w:val="0"/>
          <w:numId w:val="0"/>
        </w:numPr>
        <w:ind w:left="360"/>
      </w:pPr>
      <w:hyperlink r:id="rId19" w:history="1">
        <w:r w:rsidRPr="00565377">
          <w:rPr>
            <w:rStyle w:val="Hyperlink"/>
            <w:color w:val="0070C0"/>
          </w:rPr>
          <w:t>Was ist Protektionismus?</w:t>
        </w:r>
      </w:hyperlink>
      <w:r>
        <w:t xml:space="preserve"> (Link zum Video)</w:t>
      </w:r>
    </w:p>
    <w:p w:rsidR="002837A9" w:rsidRDefault="002837A9" w:rsidP="002837A9">
      <w:pPr>
        <w:pStyle w:val="UMAufzhlungAufgabe"/>
        <w:numPr>
          <w:ilvl w:val="0"/>
          <w:numId w:val="0"/>
        </w:numPr>
        <w:ind w:left="360"/>
      </w:pPr>
      <w:bookmarkStart w:id="0" w:name="_GoBack"/>
      <w:bookmarkEnd w:id="0"/>
    </w:p>
    <w:p w:rsidR="002837A9" w:rsidRDefault="002837A9" w:rsidP="002837A9">
      <w:pPr>
        <w:pStyle w:val="UMAufzhlungAufgabe"/>
        <w:numPr>
          <w:ilvl w:val="0"/>
          <w:numId w:val="0"/>
        </w:numPr>
        <w:ind w:left="360"/>
      </w:pPr>
      <w:r>
        <w:t>Fassen Sie zusammen, welches Ziel der Protektionismus mit welchen Massnahmen verfolgt und welches Risiko dabei entsteht.</w:t>
      </w:r>
    </w:p>
    <w:p w:rsidR="001F7E42" w:rsidRDefault="004F4B39" w:rsidP="002837A9">
      <w:pPr>
        <w:pStyle w:val="UMTextLsung"/>
      </w:pPr>
      <w:r>
        <w:t xml:space="preserve">Mittels </w:t>
      </w:r>
      <w:r w:rsidR="00593DA5">
        <w:t xml:space="preserve">Protektionismus </w:t>
      </w:r>
      <w:r>
        <w:t xml:space="preserve">wird </w:t>
      </w:r>
      <w:r w:rsidR="00593DA5">
        <w:t xml:space="preserve">versucht, die eigene Volkswirtschaft vor ausländischer Konkurrenz zu schützen, indem </w:t>
      </w:r>
    </w:p>
    <w:p w:rsidR="001F7E42" w:rsidRDefault="00593DA5" w:rsidP="001F7E42">
      <w:pPr>
        <w:pStyle w:val="UMAufzhlungPunkteLsung"/>
      </w:pPr>
      <w:r>
        <w:t>Warenimporte durch Einf</w:t>
      </w:r>
      <w:r w:rsidR="001F7E42">
        <w:t>u</w:t>
      </w:r>
      <w:r>
        <w:t>hrgebühren verteuert werden</w:t>
      </w:r>
      <w:r w:rsidR="001F7E42">
        <w:t>,</w:t>
      </w:r>
    </w:p>
    <w:p w:rsidR="001F7E42" w:rsidRDefault="00593DA5" w:rsidP="001F7E42">
      <w:pPr>
        <w:pStyle w:val="UMAufzhlungPunkteLsung"/>
      </w:pPr>
      <w:r>
        <w:t>die Importmenge über festgelegte Quoten eingeschränkt wird</w:t>
      </w:r>
      <w:r w:rsidR="001F7E42">
        <w:t>,</w:t>
      </w:r>
    </w:p>
    <w:p w:rsidR="001F7E42" w:rsidRDefault="00593DA5" w:rsidP="001F7E42">
      <w:pPr>
        <w:pStyle w:val="UMAufzhlungPunkteLsung"/>
      </w:pPr>
      <w:r>
        <w:t>Vorschriften erlassen werden, welche die Importgüter nicht erfüllen</w:t>
      </w:r>
      <w:r w:rsidR="001F7E42">
        <w:t xml:space="preserve"> und/oder</w:t>
      </w:r>
    </w:p>
    <w:p w:rsidR="001F7E42" w:rsidRDefault="00593DA5" w:rsidP="001F7E42">
      <w:pPr>
        <w:pStyle w:val="UMAufzhlungPunkteLsung"/>
      </w:pPr>
      <w:r>
        <w:t>der Staat seine eigene Wirtschaft mit Subventionszahlungen direkt unterstützt.</w:t>
      </w:r>
    </w:p>
    <w:p w:rsidR="002837A9" w:rsidRDefault="00593DA5" w:rsidP="001F7E42">
      <w:pPr>
        <w:pStyle w:val="UMAufzhlungPunkteLsung"/>
        <w:numPr>
          <w:ilvl w:val="0"/>
          <w:numId w:val="0"/>
        </w:numPr>
      </w:pPr>
      <w:r>
        <w:t>In jedem Fall wird der internationale Wettbewerb ausgehebelt.</w:t>
      </w:r>
    </w:p>
    <w:p w:rsidR="00593DA5" w:rsidRDefault="00593DA5" w:rsidP="002837A9">
      <w:pPr>
        <w:pStyle w:val="UMTextLsung"/>
      </w:pPr>
    </w:p>
    <w:p w:rsidR="00593DA5" w:rsidRDefault="00593DA5" w:rsidP="002837A9">
      <w:pPr>
        <w:pStyle w:val="UMTextLsung"/>
      </w:pPr>
      <w:r>
        <w:t>Dabei geht der Staat das Risiko ein, dass die eigene Wirtschaft nur noch mithilfe von Subventi</w:t>
      </w:r>
      <w:r>
        <w:t>o</w:t>
      </w:r>
      <w:r>
        <w:t>nen</w:t>
      </w:r>
      <w:r w:rsidR="008108E5">
        <w:t xml:space="preserve"> weiter funktionieren kann, was den Staatshaushalt finanziell belastet. Zudem fällt die </w:t>
      </w:r>
      <w:r w:rsidR="001F7E42">
        <w:t>heim</w:t>
      </w:r>
      <w:r w:rsidR="001F7E42">
        <w:t>i</w:t>
      </w:r>
      <w:r w:rsidR="001F7E42">
        <w:t xml:space="preserve">sche </w:t>
      </w:r>
      <w:r w:rsidR="008108E5">
        <w:t xml:space="preserve">Wirtschaft </w:t>
      </w:r>
      <w:r w:rsidR="001F7E42">
        <w:t xml:space="preserve">unter Umständen </w:t>
      </w:r>
      <w:r w:rsidR="008108E5">
        <w:t>im internationalen Vergleich zurück, da der entwicklungsfö</w:t>
      </w:r>
      <w:r w:rsidR="008108E5">
        <w:t>r</w:t>
      </w:r>
      <w:r w:rsidR="008108E5">
        <w:t>dernde Wettbewerb fehlt.</w:t>
      </w:r>
    </w:p>
    <w:p w:rsidR="00A347D0" w:rsidRDefault="00A347D0" w:rsidP="002837A9">
      <w:pPr>
        <w:pStyle w:val="UMTextAufgabe"/>
        <w:rPr>
          <w:b/>
          <w:i w:val="0"/>
          <w:color w:val="FFFFFF" w:themeColor="background1"/>
          <w:spacing w:val="34"/>
          <w:sz w:val="28"/>
          <w:szCs w:val="24"/>
          <w14:shadow w14:blurRad="50800" w14:dist="50800" w14:dir="5400000" w14:sx="0" w14:sy="0" w14:kx="0" w14:ky="0" w14:algn="ctr">
            <w14:schemeClr w14:val="bg1"/>
          </w14:shadow>
        </w:rPr>
      </w:pPr>
    </w:p>
    <w:p w:rsidR="00A347D0" w:rsidRDefault="00A347D0" w:rsidP="002837A9">
      <w:pPr>
        <w:pStyle w:val="UMTextAufgabe"/>
        <w:rPr>
          <w:b/>
          <w:i w:val="0"/>
          <w:color w:val="FFFFFF" w:themeColor="background1"/>
          <w:spacing w:val="34"/>
          <w:sz w:val="28"/>
          <w:szCs w:val="24"/>
          <w14:shadow w14:blurRad="50800" w14:dist="50800" w14:dir="5400000" w14:sx="0" w14:sy="0" w14:kx="0" w14:ky="0" w14:algn="ctr">
            <w14:schemeClr w14:val="bg1"/>
          </w14:shadow>
        </w:rPr>
      </w:pPr>
    </w:p>
    <w:p w:rsidR="00A347D0" w:rsidRDefault="00A347D0" w:rsidP="002837A9">
      <w:pPr>
        <w:pStyle w:val="UMTextAufgabe"/>
        <w:rPr>
          <w:b/>
          <w:i w:val="0"/>
          <w:color w:val="FFFFFF" w:themeColor="background1"/>
          <w:spacing w:val="34"/>
          <w:sz w:val="28"/>
          <w:szCs w:val="24"/>
          <w14:shadow w14:blurRad="50800" w14:dist="50800" w14:dir="5400000" w14:sx="0" w14:sy="0" w14:kx="0" w14:ky="0" w14:algn="ctr">
            <w14:schemeClr w14:val="bg1"/>
          </w14:shadow>
        </w:rPr>
      </w:pPr>
    </w:p>
    <w:p w:rsidR="00A347D0" w:rsidRDefault="00A347D0" w:rsidP="002837A9">
      <w:pPr>
        <w:pStyle w:val="UMTextAufgabe"/>
        <w:rPr>
          <w:b/>
          <w:i w:val="0"/>
          <w:color w:val="FFFFFF" w:themeColor="background1"/>
          <w:spacing w:val="34"/>
          <w:sz w:val="28"/>
          <w:szCs w:val="24"/>
          <w14:shadow w14:blurRad="50800" w14:dist="50800" w14:dir="5400000" w14:sx="0" w14:sy="0" w14:kx="0" w14:ky="0" w14:algn="ctr">
            <w14:schemeClr w14:val="bg1"/>
          </w14:shadow>
        </w:rPr>
      </w:pPr>
    </w:p>
    <w:p w:rsidR="00B968AA" w:rsidRDefault="00B968AA" w:rsidP="002837A9">
      <w:pPr>
        <w:pStyle w:val="UMTextAufgabe"/>
        <w:rPr>
          <w:b/>
          <w:i w:val="0"/>
          <w:color w:val="FFFFFF" w:themeColor="background1"/>
          <w:spacing w:val="34"/>
          <w:sz w:val="28"/>
          <w:szCs w:val="24"/>
          <w14:shadow w14:blurRad="50800" w14:dist="50800" w14:dir="5400000" w14:sx="0" w14:sy="0" w14:kx="0" w14:ky="0" w14:algn="ctr">
            <w14:schemeClr w14:val="bg1"/>
          </w14:shadow>
        </w:rPr>
      </w:pPr>
    </w:p>
    <w:p w:rsidR="004F4B39" w:rsidRDefault="004F4B39">
      <w:pPr>
        <w:rPr>
          <w:rFonts w:ascii="Frutiger LT Com 45 Light" w:hAnsi="Frutiger LT Com 45 Light"/>
          <w:szCs w:val="19"/>
        </w:rPr>
      </w:pPr>
      <w:r>
        <w:br w:type="page"/>
      </w:r>
    </w:p>
    <w:p w:rsidR="00495913" w:rsidRDefault="00495913" w:rsidP="00495913">
      <w:pPr>
        <w:pStyle w:val="UMTitelAufgabe"/>
        <w:framePr w:wrap="notBeside"/>
      </w:pPr>
      <w:r>
        <w:lastRenderedPageBreak/>
        <w:t xml:space="preserve">Aufgabe </w:t>
      </w:r>
      <w:r w:rsidR="00BB039F">
        <w:t>6</w:t>
      </w:r>
      <w:r>
        <w:t>: Strukturwandel</w:t>
      </w:r>
    </w:p>
    <w:p w:rsidR="0020796F" w:rsidRDefault="0020796F" w:rsidP="00D46745">
      <w:pPr>
        <w:pStyle w:val="UMAufzhlungAufgabe"/>
        <w:numPr>
          <w:ilvl w:val="0"/>
          <w:numId w:val="0"/>
        </w:numPr>
        <w:spacing w:before="120"/>
        <w:ind w:left="357" w:hanging="357"/>
      </w:pPr>
    </w:p>
    <w:p w:rsidR="00BE4C91" w:rsidRDefault="00495913" w:rsidP="00A4034A">
      <w:pPr>
        <w:pStyle w:val="UMAufzhlungAufgabe"/>
        <w:numPr>
          <w:ilvl w:val="0"/>
          <w:numId w:val="0"/>
        </w:numPr>
      </w:pPr>
      <w:r>
        <w:t xml:space="preserve">Im Zusammenhang mit </w:t>
      </w:r>
      <w:r w:rsidR="00772F09">
        <w:t xml:space="preserve">der </w:t>
      </w:r>
      <w:r>
        <w:t xml:space="preserve">Globalisierung und Digitalisierung spricht man in der Wirtschaft </w:t>
      </w:r>
      <w:r w:rsidR="00A4034A">
        <w:t xml:space="preserve">auch </w:t>
      </w:r>
      <w:r>
        <w:t>vo</w:t>
      </w:r>
      <w:r w:rsidR="00D46745">
        <w:t>n einem «</w:t>
      </w:r>
      <w:r>
        <w:t>Strukturwandel</w:t>
      </w:r>
      <w:r w:rsidR="00D46745">
        <w:t>»</w:t>
      </w:r>
      <w:r>
        <w:t xml:space="preserve">. </w:t>
      </w:r>
      <w:r w:rsidR="00A4034A">
        <w:t>Es handelt sich dabei um e</w:t>
      </w:r>
      <w:r w:rsidR="00BE4C91" w:rsidRPr="008B5AD5">
        <w:t>inschneidende Veränderung</w:t>
      </w:r>
      <w:r w:rsidR="00A4034A">
        <w:t>en</w:t>
      </w:r>
      <w:r w:rsidR="00BE4C91" w:rsidRPr="008B5AD5">
        <w:t xml:space="preserve"> der Wirtschaftsstruktur einer Volkswirtschaft, </w:t>
      </w:r>
      <w:r w:rsidR="00D46745">
        <w:t xml:space="preserve">welche </w:t>
      </w:r>
      <w:r w:rsidR="00BE4C91" w:rsidRPr="008B5AD5">
        <w:t>grundsätzlich nicht rückgängig gemacht we</w:t>
      </w:r>
      <w:r w:rsidR="00BE4C91" w:rsidRPr="008B5AD5">
        <w:t>r</w:t>
      </w:r>
      <w:r w:rsidR="00BE4C91" w:rsidRPr="008B5AD5">
        <w:t xml:space="preserve">den </w:t>
      </w:r>
      <w:r w:rsidR="00A4034A">
        <w:t xml:space="preserve">können </w:t>
      </w:r>
      <w:r w:rsidR="00BE4C91" w:rsidRPr="008B5AD5">
        <w:t xml:space="preserve">und das Arbeits- </w:t>
      </w:r>
      <w:r w:rsidR="00D46745">
        <w:t xml:space="preserve">und </w:t>
      </w:r>
      <w:r w:rsidR="00A4034A">
        <w:t xml:space="preserve">auch </w:t>
      </w:r>
      <w:r w:rsidR="00BE4C91" w:rsidRPr="008B5AD5">
        <w:t>Konsu</w:t>
      </w:r>
      <w:r w:rsidR="00A4034A">
        <w:t>mverhalten langfristig verändern</w:t>
      </w:r>
      <w:r w:rsidR="00BE4C91" w:rsidRPr="008B5AD5">
        <w:t>.</w:t>
      </w:r>
    </w:p>
    <w:p w:rsidR="00D46745" w:rsidRDefault="00D46745" w:rsidP="00A4034A">
      <w:pPr>
        <w:pStyle w:val="UMAufzhlungAufgabe"/>
        <w:numPr>
          <w:ilvl w:val="0"/>
          <w:numId w:val="0"/>
        </w:numPr>
        <w:ind w:left="360" w:hanging="360"/>
      </w:pPr>
    </w:p>
    <w:p w:rsidR="00A2303A" w:rsidRDefault="00A2303A" w:rsidP="004F4B39">
      <w:pPr>
        <w:pStyle w:val="UMAufzhlungAufgabe"/>
        <w:numPr>
          <w:ilvl w:val="0"/>
          <w:numId w:val="0"/>
        </w:numPr>
        <w:spacing w:after="0"/>
      </w:pPr>
      <w:r>
        <w:t xml:space="preserve">Beschreiben Sie </w:t>
      </w:r>
      <w:r w:rsidR="00D46745">
        <w:t xml:space="preserve">nachfolgend für jeden der 3 Wirtschaftssektoren verschiedene Ausprägungen des </w:t>
      </w:r>
      <w:r>
        <w:t>Strukturwandel</w:t>
      </w:r>
      <w:r w:rsidR="00D46745">
        <w:t>s.</w:t>
      </w:r>
    </w:p>
    <w:tbl>
      <w:tblPr>
        <w:tblStyle w:val="Tabellenraster"/>
        <w:tblW w:w="9070" w:type="dxa"/>
        <w:tblLook w:val="04A0" w:firstRow="1" w:lastRow="0" w:firstColumn="1" w:lastColumn="0" w:noHBand="0" w:noVBand="1"/>
      </w:tblPr>
      <w:tblGrid>
        <w:gridCol w:w="2263"/>
        <w:gridCol w:w="6807"/>
      </w:tblGrid>
      <w:tr w:rsidR="00A2303A" w:rsidTr="00E57AAC">
        <w:trPr>
          <w:trHeight w:val="3118"/>
        </w:trPr>
        <w:tc>
          <w:tcPr>
            <w:tcW w:w="2263" w:type="dxa"/>
            <w:shd w:val="clear" w:color="auto" w:fill="FFFFFF" w:themeFill="background1"/>
          </w:tcPr>
          <w:p w:rsidR="00A2303A" w:rsidRDefault="00A2303A" w:rsidP="00E57AAC">
            <w:pPr>
              <w:pStyle w:val="UMText"/>
              <w:framePr w:hSpace="170" w:wrap="notBeside" w:vAnchor="text" w:hAnchor="page" w:x="1549" w:y="279" w:anchorLock="1"/>
              <w:spacing w:before="80" w:after="80"/>
              <w:rPr>
                <w:b/>
              </w:rPr>
            </w:pPr>
            <w:r>
              <w:rPr>
                <w:b/>
              </w:rPr>
              <w:t>1. Sektor</w:t>
            </w:r>
            <w:r w:rsidR="00810270">
              <w:rPr>
                <w:b/>
              </w:rPr>
              <w:t xml:space="preserve"> / </w:t>
            </w:r>
            <w:r w:rsidR="00810270">
              <w:rPr>
                <w:b/>
              </w:rPr>
              <w:br/>
              <w:t>Primärsektor</w:t>
            </w:r>
          </w:p>
          <w:p w:rsidR="00A2303A" w:rsidRPr="009000AD" w:rsidRDefault="00A2303A" w:rsidP="00E57AAC">
            <w:pPr>
              <w:pStyle w:val="UMText"/>
              <w:framePr w:hSpace="170" w:wrap="notBeside" w:vAnchor="text" w:hAnchor="page" w:x="1549" w:y="279" w:anchorLock="1"/>
              <w:spacing w:before="80" w:after="80"/>
              <w:rPr>
                <w:b/>
              </w:rPr>
            </w:pPr>
            <w:r>
              <w:rPr>
                <w:b/>
              </w:rPr>
              <w:t>Agrarwirtschaft</w:t>
            </w:r>
          </w:p>
        </w:tc>
        <w:tc>
          <w:tcPr>
            <w:tcW w:w="6807" w:type="dxa"/>
          </w:tcPr>
          <w:p w:rsidR="00A2303A" w:rsidRPr="008B5AD5" w:rsidRDefault="00A2303A" w:rsidP="00E57AAC">
            <w:pPr>
              <w:pStyle w:val="UMTextLsung"/>
              <w:framePr w:hSpace="170" w:wrap="notBeside" w:vAnchor="text" w:hAnchor="page" w:x="1549" w:y="279" w:anchorLock="1"/>
              <w:spacing w:before="80" w:after="80" w:line="276" w:lineRule="auto"/>
            </w:pPr>
            <w:r w:rsidRPr="008B5AD5">
              <w:t>Die Verfügbarkeit von Traktoren und anderen technischen Hilfsmitteln hat die Produktivität landwirtschaftlicher Arbeit vervielfacht und i</w:t>
            </w:r>
            <w:r w:rsidRPr="008B5AD5">
              <w:t>n</w:t>
            </w:r>
            <w:r w:rsidRPr="008B5AD5">
              <w:t xml:space="preserve">nerhalb weniger Jahrzehnte </w:t>
            </w:r>
            <w:r w:rsidR="006707EA">
              <w:t xml:space="preserve">einen </w:t>
            </w:r>
            <w:r w:rsidRPr="008B5AD5">
              <w:t xml:space="preserve">Grossteil </w:t>
            </w:r>
            <w:r w:rsidR="006707EA">
              <w:t xml:space="preserve">von </w:t>
            </w:r>
            <w:r w:rsidRPr="008B5AD5">
              <w:t>Arbeitsplätze</w:t>
            </w:r>
            <w:r w:rsidR="006707EA">
              <w:t>n</w:t>
            </w:r>
            <w:r w:rsidRPr="008B5AD5">
              <w:t xml:space="preserve"> im primären Wirtschaftssektor vernichtet.</w:t>
            </w:r>
          </w:p>
          <w:p w:rsidR="00A2303A" w:rsidRPr="008B5AD5" w:rsidRDefault="00A2303A" w:rsidP="006707EA">
            <w:pPr>
              <w:pStyle w:val="UMTextLsung"/>
              <w:framePr w:hSpace="170" w:wrap="notBeside" w:vAnchor="text" w:hAnchor="page" w:x="1549" w:y="279" w:anchorLock="1"/>
              <w:spacing w:before="80" w:after="80" w:line="276" w:lineRule="auto"/>
            </w:pPr>
            <w:r w:rsidRPr="008B5AD5">
              <w:t>Heute bewirtschaften wenige Bauern mit fortschrittlichen Landwir</w:t>
            </w:r>
            <w:r w:rsidRPr="008B5AD5">
              <w:t>t</w:t>
            </w:r>
            <w:r w:rsidRPr="008B5AD5">
              <w:t xml:space="preserve">schaftsmaschinen und </w:t>
            </w:r>
            <w:r w:rsidR="006707EA">
              <w:t>-</w:t>
            </w:r>
            <w:r w:rsidRPr="008B5AD5">
              <w:t>technologien grössere Flächen</w:t>
            </w:r>
            <w:r w:rsidR="006707EA">
              <w:t>,</w:t>
            </w:r>
            <w:r w:rsidRPr="008B5AD5">
              <w:t xml:space="preserve"> als </w:t>
            </w:r>
            <w:r w:rsidR="006707EA">
              <w:t xml:space="preserve">dies </w:t>
            </w:r>
            <w:r w:rsidRPr="008B5AD5">
              <w:t>früher mit einer Vielzahl an Arbeitskräften möglich gewese</w:t>
            </w:r>
            <w:r w:rsidR="005A2C8E">
              <w:t>n</w:t>
            </w:r>
            <w:r w:rsidRPr="008B5AD5">
              <w:t xml:space="preserve"> wäre.</w:t>
            </w:r>
          </w:p>
        </w:tc>
      </w:tr>
      <w:tr w:rsidR="00A2303A" w:rsidRPr="009000AD" w:rsidTr="00E57AAC">
        <w:trPr>
          <w:trHeight w:val="3118"/>
        </w:trPr>
        <w:tc>
          <w:tcPr>
            <w:tcW w:w="2263" w:type="dxa"/>
            <w:shd w:val="clear" w:color="auto" w:fill="FFFFFF" w:themeFill="background1"/>
          </w:tcPr>
          <w:p w:rsidR="00A2303A" w:rsidRDefault="00A2303A" w:rsidP="00E57AAC">
            <w:pPr>
              <w:pStyle w:val="UMText"/>
              <w:framePr w:hSpace="170" w:wrap="notBeside" w:vAnchor="text" w:hAnchor="page" w:x="1549" w:y="279" w:anchorLock="1"/>
              <w:spacing w:before="80" w:after="80"/>
              <w:rPr>
                <w:b/>
              </w:rPr>
            </w:pPr>
            <w:r>
              <w:rPr>
                <w:b/>
              </w:rPr>
              <w:t>2. Sektor</w:t>
            </w:r>
            <w:r w:rsidR="00810270">
              <w:rPr>
                <w:b/>
              </w:rPr>
              <w:t xml:space="preserve"> /</w:t>
            </w:r>
            <w:r w:rsidR="00810270">
              <w:rPr>
                <w:b/>
              </w:rPr>
              <w:br/>
              <w:t>Sekundärsektor</w:t>
            </w:r>
          </w:p>
          <w:p w:rsidR="00A2303A" w:rsidRPr="00C14141" w:rsidRDefault="00A2303A" w:rsidP="00E57AAC">
            <w:pPr>
              <w:pStyle w:val="UMText"/>
              <w:framePr w:hSpace="170" w:wrap="notBeside" w:vAnchor="text" w:hAnchor="page" w:x="1549" w:y="279" w:anchorLock="1"/>
              <w:spacing w:before="80" w:after="80"/>
            </w:pPr>
            <w:r>
              <w:rPr>
                <w:b/>
              </w:rPr>
              <w:t>Industriewirtschaft</w:t>
            </w:r>
          </w:p>
        </w:tc>
        <w:tc>
          <w:tcPr>
            <w:tcW w:w="6807" w:type="dxa"/>
          </w:tcPr>
          <w:p w:rsidR="00A2303A" w:rsidRPr="008B5AD5" w:rsidRDefault="00A2303A" w:rsidP="00E57AAC">
            <w:pPr>
              <w:pStyle w:val="UMTextLsung"/>
              <w:framePr w:hSpace="170" w:wrap="notBeside" w:vAnchor="text" w:hAnchor="page" w:x="1549" w:y="279" w:anchorLock="1"/>
              <w:spacing w:before="80" w:after="80" w:line="276" w:lineRule="auto"/>
            </w:pPr>
            <w:r w:rsidRPr="008B5AD5">
              <w:t>Die Einführung von computergesteuerten Maschinen und Robotern hat industrielle Prozesse automatisiert. Diese Automatisierung hat in den letzten Jahrzehnten zahlreiche Arbeitsplätze überflüssig gemacht.</w:t>
            </w:r>
          </w:p>
          <w:p w:rsidR="00A2303A" w:rsidRPr="008B5AD5" w:rsidRDefault="00A2303A" w:rsidP="00E57AAC">
            <w:pPr>
              <w:pStyle w:val="UMTextLsung"/>
              <w:framePr w:hSpace="170" w:wrap="notBeside" w:vAnchor="text" w:hAnchor="page" w:x="1549" w:y="279" w:anchorLock="1"/>
              <w:spacing w:before="80" w:after="80" w:line="276" w:lineRule="auto"/>
            </w:pPr>
            <w:r w:rsidRPr="008B5AD5">
              <w:t>Ganze Produktionsketten funktionieren heute halb- oder vollautom</w:t>
            </w:r>
            <w:r w:rsidRPr="008B5AD5">
              <w:t>a</w:t>
            </w:r>
            <w:r w:rsidRPr="008B5AD5">
              <w:t>tisch und benötigen nur wenige Arbeitskräfte zur Steuerung und Überwachung.</w:t>
            </w:r>
          </w:p>
          <w:p w:rsidR="00A2303A" w:rsidRPr="008B5AD5" w:rsidRDefault="00A2303A" w:rsidP="00E57AAC">
            <w:pPr>
              <w:pStyle w:val="UMTextLsung"/>
              <w:framePr w:hSpace="170" w:wrap="notBeside" w:vAnchor="text" w:hAnchor="page" w:x="1549" w:y="279" w:anchorLock="1"/>
              <w:spacing w:before="80" w:after="80" w:line="276" w:lineRule="auto"/>
            </w:pPr>
            <w:r w:rsidRPr="008B5AD5">
              <w:t>Die Globalisierung hat dazu geführt, dass viele Arbeitsplätze des s</w:t>
            </w:r>
            <w:r w:rsidRPr="008B5AD5">
              <w:t>e</w:t>
            </w:r>
            <w:r w:rsidRPr="008B5AD5">
              <w:t>kundären Wirtschaftssektors in Niedriglohnländer ausgelagert wu</w:t>
            </w:r>
            <w:r w:rsidRPr="008B5AD5">
              <w:t>r</w:t>
            </w:r>
            <w:r w:rsidRPr="008B5AD5">
              <w:t>den.</w:t>
            </w:r>
          </w:p>
        </w:tc>
      </w:tr>
      <w:tr w:rsidR="00A2303A" w:rsidRPr="009000AD" w:rsidTr="00E57AAC">
        <w:trPr>
          <w:trHeight w:val="3118"/>
        </w:trPr>
        <w:tc>
          <w:tcPr>
            <w:tcW w:w="2263" w:type="dxa"/>
            <w:shd w:val="clear" w:color="auto" w:fill="FFFFFF" w:themeFill="background1"/>
          </w:tcPr>
          <w:p w:rsidR="00A2303A" w:rsidRDefault="00A2303A" w:rsidP="00E57AAC">
            <w:pPr>
              <w:pStyle w:val="UMText"/>
              <w:framePr w:hSpace="170" w:wrap="notBeside" w:vAnchor="text" w:hAnchor="page" w:x="1549" w:y="279" w:anchorLock="1"/>
              <w:spacing w:before="80" w:after="80"/>
              <w:rPr>
                <w:b/>
              </w:rPr>
            </w:pPr>
            <w:r>
              <w:rPr>
                <w:b/>
              </w:rPr>
              <w:t>3. Sektor</w:t>
            </w:r>
            <w:r w:rsidR="00810270">
              <w:rPr>
                <w:b/>
              </w:rPr>
              <w:t xml:space="preserve"> / </w:t>
            </w:r>
            <w:r w:rsidR="00810270">
              <w:rPr>
                <w:b/>
              </w:rPr>
              <w:br/>
              <w:t>Tertiärsektor</w:t>
            </w:r>
          </w:p>
          <w:p w:rsidR="00A2303A" w:rsidRDefault="00A2303A" w:rsidP="00E57AAC">
            <w:pPr>
              <w:pStyle w:val="UMText"/>
              <w:framePr w:hSpace="170" w:wrap="notBeside" w:vAnchor="text" w:hAnchor="page" w:x="1549" w:y="279" w:anchorLock="1"/>
              <w:spacing w:before="80" w:after="80"/>
              <w:rPr>
                <w:b/>
              </w:rPr>
            </w:pPr>
            <w:r>
              <w:rPr>
                <w:b/>
              </w:rPr>
              <w:t>Dienstleistungs-wirtschaft</w:t>
            </w:r>
          </w:p>
        </w:tc>
        <w:tc>
          <w:tcPr>
            <w:tcW w:w="6807" w:type="dxa"/>
          </w:tcPr>
          <w:p w:rsidR="00A2303A" w:rsidRPr="008B5AD5" w:rsidRDefault="00A2303A" w:rsidP="00E57AAC">
            <w:pPr>
              <w:pStyle w:val="UMTextLsung"/>
              <w:framePr w:hSpace="170" w:wrap="notBeside" w:vAnchor="text" w:hAnchor="page" w:x="1549" w:y="279" w:anchorLock="1"/>
              <w:spacing w:before="80" w:after="80"/>
            </w:pPr>
            <w:r w:rsidRPr="008B5AD5">
              <w:t>Die zunehmende Computerisierung und Digitalisierung erweitert den Einfluss von Computern und Programmen kontinuierlich. Dadurch sind vermehrt Arbeitsplätze im kaufmännischen Bereich und im D</w:t>
            </w:r>
            <w:r w:rsidRPr="008B5AD5">
              <w:t>e</w:t>
            </w:r>
            <w:r w:rsidRPr="008B5AD5">
              <w:t>tailhandel gefährdet.</w:t>
            </w:r>
          </w:p>
          <w:p w:rsidR="00A2303A" w:rsidRPr="008B5AD5" w:rsidRDefault="00A2303A" w:rsidP="00E57AAC">
            <w:pPr>
              <w:pStyle w:val="UMTextLsung"/>
              <w:framePr w:hSpace="170" w:wrap="notBeside" w:vAnchor="text" w:hAnchor="page" w:x="1549" w:y="279" w:anchorLock="1"/>
              <w:spacing w:before="80" w:after="80"/>
            </w:pPr>
            <w:r w:rsidRPr="008B5AD5">
              <w:t>In steigendem Mass benötigt die Wirtschaft nun Fachkräfte, welche Computer</w:t>
            </w:r>
            <w:r w:rsidR="006F78C6">
              <w:t>-</w:t>
            </w:r>
            <w:r w:rsidRPr="008B5AD5">
              <w:t xml:space="preserve"> und digitale Lösungen entwickeln, steuern und unterha</w:t>
            </w:r>
            <w:r w:rsidRPr="008B5AD5">
              <w:t>l</w:t>
            </w:r>
            <w:r w:rsidRPr="008B5AD5">
              <w:t>ten. Dies erschafft neue berufliche Möglichkeiten.</w:t>
            </w:r>
          </w:p>
          <w:p w:rsidR="00A2303A" w:rsidRPr="008B5AD5" w:rsidRDefault="00A2303A" w:rsidP="00E57AAC">
            <w:pPr>
              <w:pStyle w:val="UMTextLsung"/>
              <w:framePr w:hSpace="170" w:wrap="notBeside" w:vAnchor="text" w:hAnchor="page" w:x="1549" w:y="279" w:anchorLock="1"/>
              <w:spacing w:before="80" w:after="80"/>
            </w:pPr>
            <w:r w:rsidRPr="008B5AD5">
              <w:t>Im tertiären Wirtschaftssektor fördert die Globalisierung den weltwe</w:t>
            </w:r>
            <w:r w:rsidRPr="008B5AD5">
              <w:t>i</w:t>
            </w:r>
            <w:r w:rsidRPr="008B5AD5">
              <w:t xml:space="preserve">ten Austausch. Die Folgen sind einerseits </w:t>
            </w:r>
            <w:r w:rsidR="006F78C6">
              <w:t xml:space="preserve">ein </w:t>
            </w:r>
            <w:r w:rsidRPr="008B5AD5">
              <w:t>globaler Handel, and</w:t>
            </w:r>
            <w:r w:rsidRPr="008B5AD5">
              <w:t>e</w:t>
            </w:r>
            <w:r w:rsidRPr="008B5AD5">
              <w:t xml:space="preserve">rerseits </w:t>
            </w:r>
            <w:r w:rsidR="006F78C6">
              <w:t xml:space="preserve">die </w:t>
            </w:r>
            <w:r w:rsidRPr="008B5AD5">
              <w:t>Verlagerung von Arbeitsplätzen in Länder mit niedrigeren Kosten.</w:t>
            </w:r>
          </w:p>
        </w:tc>
      </w:tr>
    </w:tbl>
    <w:p w:rsidR="00D46745" w:rsidRDefault="00D46745" w:rsidP="00D46745">
      <w:pPr>
        <w:spacing w:line="240" w:lineRule="auto"/>
      </w:pPr>
    </w:p>
    <w:p w:rsidR="004F4B39" w:rsidRDefault="004F4B39">
      <w:r>
        <w:br w:type="page"/>
      </w:r>
    </w:p>
    <w:p w:rsidR="00BE4C91" w:rsidRPr="005A2C8E" w:rsidRDefault="00BE4C91" w:rsidP="005A2C8E">
      <w:pPr>
        <w:pStyle w:val="UMTitelAufgabe"/>
        <w:framePr w:wrap="notBeside"/>
      </w:pPr>
      <w:r w:rsidRPr="005A2C8E">
        <w:lastRenderedPageBreak/>
        <w:t>Aufgabe 7: Gegentrend Regionalisierung</w:t>
      </w:r>
    </w:p>
    <w:p w:rsidR="00BE4C91" w:rsidRDefault="00BE4C91" w:rsidP="00BE4C91">
      <w:pPr>
        <w:spacing w:after="0"/>
        <w:rPr>
          <w:rFonts w:ascii="Frutiger LT Com 45 Light" w:hAnsi="Frutiger LT Com 45 Light"/>
        </w:rPr>
      </w:pPr>
    </w:p>
    <w:p w:rsidR="00F15F80" w:rsidRPr="00FF680A" w:rsidRDefault="00F15F80" w:rsidP="005A2C8E">
      <w:pPr>
        <w:pStyle w:val="UMText"/>
      </w:pPr>
      <w:r w:rsidRPr="00FF680A">
        <w:t>So prägend die Globalisierung als Trend sein mag</w:t>
      </w:r>
      <w:r w:rsidR="00DA6486">
        <w:t>: M</w:t>
      </w:r>
      <w:r w:rsidRPr="00FF680A">
        <w:t xml:space="preserve">ittlerweile lassen sich zunehmend </w:t>
      </w:r>
      <w:r w:rsidR="00DA6486">
        <w:t xml:space="preserve">auch </w:t>
      </w:r>
      <w:r w:rsidRPr="00FF680A">
        <w:t>Tendenzen zu einem Gegentrend ausmachen: Regionale Produkte erfreuen sich steigender Beliebtheit und Konsumentinnen und Konsumenten sind bereit, dafür tiefer in die Tasche zu greifen.</w:t>
      </w:r>
    </w:p>
    <w:p w:rsidR="00646598" w:rsidRDefault="00FF680A" w:rsidP="00384BC3">
      <w:pPr>
        <w:pStyle w:val="UMAufzhlungAufgabe"/>
        <w:numPr>
          <w:ilvl w:val="0"/>
          <w:numId w:val="35"/>
        </w:numPr>
      </w:pPr>
      <w:r w:rsidRPr="00FF680A">
        <w:t xml:space="preserve">Worin </w:t>
      </w:r>
      <w:r w:rsidR="00D00A04">
        <w:t xml:space="preserve">liegen </w:t>
      </w:r>
      <w:r w:rsidRPr="00FF680A">
        <w:t xml:space="preserve">die Vorteile </w:t>
      </w:r>
      <w:r w:rsidR="00AD2C7E">
        <w:t xml:space="preserve">des </w:t>
      </w:r>
      <w:r w:rsidRPr="00FF680A">
        <w:t>Konsum</w:t>
      </w:r>
      <w:r w:rsidR="00AD2C7E">
        <w:t>s</w:t>
      </w:r>
      <w:r w:rsidRPr="00FF680A">
        <w:t xml:space="preserve"> regionaler Produkte?</w:t>
      </w:r>
      <w:r w:rsidR="0012072C">
        <w:t xml:space="preserve"> </w:t>
      </w:r>
    </w:p>
    <w:p w:rsidR="00FF680A" w:rsidRPr="008B5AD5" w:rsidRDefault="00FC04C1" w:rsidP="00EA0BAB">
      <w:pPr>
        <w:pStyle w:val="UMAufzhlungPunkteLsung"/>
      </w:pPr>
      <w:r w:rsidRPr="008B5AD5">
        <w:t>Regionale Produkte sind umweltverträglicher, da lange Transportwege entfallen.</w:t>
      </w:r>
    </w:p>
    <w:p w:rsidR="00FF680A" w:rsidRPr="008B5AD5" w:rsidRDefault="00FC04C1" w:rsidP="00EA0BAB">
      <w:pPr>
        <w:pStyle w:val="UMAufzhlungPunkteLsung"/>
      </w:pPr>
      <w:r w:rsidRPr="008B5AD5">
        <w:t>Regionale Produkte unterliegen in der Schweiz strengeren Herstellungs- und Umweltvo</w:t>
      </w:r>
      <w:r w:rsidRPr="008B5AD5">
        <w:t>r</w:t>
      </w:r>
      <w:r w:rsidRPr="008B5AD5">
        <w:t xml:space="preserve">schriften als in anderen Ländern. Es handelt sich dabei oftmals um Produkte </w:t>
      </w:r>
      <w:r w:rsidR="00EA4A17">
        <w:t xml:space="preserve">von </w:t>
      </w:r>
      <w:r w:rsidRPr="008B5AD5">
        <w:t>besserer Qualität, die weniger Schadstoffe enthalten sowie tier- und</w:t>
      </w:r>
      <w:r w:rsidR="00EA0BAB">
        <w:t xml:space="preserve"> umweltfreundlicher produziert</w:t>
      </w:r>
      <w:r w:rsidRPr="008B5AD5">
        <w:t xml:space="preserve"> w</w:t>
      </w:r>
      <w:r w:rsidR="00EA4A17">
        <w:t>o</w:t>
      </w:r>
      <w:r w:rsidRPr="008B5AD5">
        <w:t>rden</w:t>
      </w:r>
      <w:r w:rsidR="00EA4A17">
        <w:t xml:space="preserve"> sind</w:t>
      </w:r>
      <w:r w:rsidRPr="008B5AD5">
        <w:t>.</w:t>
      </w:r>
    </w:p>
    <w:p w:rsidR="002073C5" w:rsidRDefault="00FC04C1" w:rsidP="00D00A04">
      <w:pPr>
        <w:pStyle w:val="UMAufzhlungPunkteLsung"/>
      </w:pPr>
      <w:r w:rsidRPr="008B5AD5">
        <w:t>Der Kauf regionaler Produkte unterstützt Produzenten aus der Region und sichert Arbeit</w:t>
      </w:r>
      <w:r w:rsidRPr="008B5AD5">
        <w:t>s</w:t>
      </w:r>
      <w:r w:rsidRPr="008B5AD5">
        <w:t>plätze im Inland.</w:t>
      </w:r>
    </w:p>
    <w:p w:rsidR="00D00A04" w:rsidRDefault="00D00A04" w:rsidP="00D00A04">
      <w:pPr>
        <w:pStyle w:val="UMAufzhlungPunkteLsung"/>
        <w:numPr>
          <w:ilvl w:val="0"/>
          <w:numId w:val="0"/>
        </w:numPr>
        <w:ind w:left="357" w:hanging="357"/>
      </w:pPr>
    </w:p>
    <w:p w:rsidR="00384BC3" w:rsidRDefault="00D00A04" w:rsidP="00384BC3">
      <w:pPr>
        <w:pStyle w:val="UMAufzhlungAufgabe"/>
      </w:pPr>
      <w:r>
        <w:t xml:space="preserve">Dennoch unterliegt der Gegentrend der Regionalisierung auch </w:t>
      </w:r>
      <w:r w:rsidR="00384BC3">
        <w:t>Einschränkungen</w:t>
      </w:r>
      <w:r>
        <w:t>. Worin b</w:t>
      </w:r>
      <w:r>
        <w:t>e</w:t>
      </w:r>
      <w:r>
        <w:t>stehen diese</w:t>
      </w:r>
      <w:r w:rsidR="00384BC3">
        <w:t>?</w:t>
      </w:r>
    </w:p>
    <w:p w:rsidR="00384BC3" w:rsidRDefault="00384BC3" w:rsidP="00384BC3">
      <w:pPr>
        <w:pStyle w:val="UMAufzhlungPunkteLsung"/>
      </w:pPr>
      <w:r>
        <w:t>Regional produzierte Güter sind in der Regel teurer als importierte, da Lohn- und Herste</w:t>
      </w:r>
      <w:r>
        <w:t>l</w:t>
      </w:r>
      <w:r>
        <w:t>lungskosten in der Schweiz generell höher sind als im Ausland.</w:t>
      </w:r>
    </w:p>
    <w:p w:rsidR="00384BC3" w:rsidRDefault="00384BC3" w:rsidP="00384BC3">
      <w:pPr>
        <w:pStyle w:val="UMAufzhlungPunkteLsung"/>
      </w:pPr>
      <w:r>
        <w:t xml:space="preserve">Nur ein relativ kleiner Teil der täglichen Konsumgüter wird regional hergestellt. Wer auf </w:t>
      </w:r>
      <w:r w:rsidR="008D5799">
        <w:t>v</w:t>
      </w:r>
      <w:r>
        <w:t>i</w:t>
      </w:r>
      <w:r>
        <w:t>e</w:t>
      </w:r>
      <w:r>
        <w:t>les nicht verzichten möchte, muss zum Importprodukt greifen (z.</w:t>
      </w:r>
      <w:r w:rsidR="008D5799">
        <w:t> </w:t>
      </w:r>
      <w:r>
        <w:t>B. Bananen).</w:t>
      </w:r>
    </w:p>
    <w:p w:rsidR="00384BC3" w:rsidRDefault="00384BC3" w:rsidP="00384BC3">
      <w:pPr>
        <w:pStyle w:val="UMAufzhlungPunkteLsung"/>
      </w:pPr>
      <w:r>
        <w:t xml:space="preserve">Produktionskapazitäten sind in der Schweiz allein schon aufgrund der verfügbaren </w:t>
      </w:r>
      <w:r w:rsidR="005A2C8E">
        <w:t xml:space="preserve">Anbau- und </w:t>
      </w:r>
      <w:r>
        <w:t>Produktionsflächen eingeschränkt.</w:t>
      </w:r>
    </w:p>
    <w:p w:rsidR="005A2C8E" w:rsidRDefault="005A2C8E" w:rsidP="00384BC3">
      <w:pPr>
        <w:pStyle w:val="UMAufzhlungPunkteLsung"/>
      </w:pPr>
      <w:r>
        <w:t>Durch die soziale und kulturelle Globalisierung wächst der Wunsch nach importierten Ko</w:t>
      </w:r>
      <w:r>
        <w:t>n</w:t>
      </w:r>
      <w:r>
        <w:t xml:space="preserve">sumgütern </w:t>
      </w:r>
      <w:r w:rsidR="008D5799">
        <w:t>(z. </w:t>
      </w:r>
      <w:r>
        <w:t>B. Kleider einer japanischen Trend-Marke).</w:t>
      </w:r>
    </w:p>
    <w:p w:rsidR="005A2C8E" w:rsidRDefault="005A2C8E" w:rsidP="00384BC3">
      <w:pPr>
        <w:pStyle w:val="UMAufzhlungPunkteLsung"/>
      </w:pPr>
      <w:r>
        <w:t>Regionale Güter sind oft nicht so breit erhältlich wie importierte Massenware. Regionale Lebensmittel müssen z.</w:t>
      </w:r>
      <w:r w:rsidR="008D5799">
        <w:t> </w:t>
      </w:r>
      <w:r>
        <w:t>B. oft direkt beim Produzenten gekauft werden.</w:t>
      </w:r>
    </w:p>
    <w:sectPr w:rsidR="005A2C8E" w:rsidSect="00483FB4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851" w:right="1418" w:bottom="1134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B29" w:rsidRDefault="005C0B29" w:rsidP="00FC337C">
      <w:pPr>
        <w:spacing w:after="0" w:line="240" w:lineRule="auto"/>
      </w:pPr>
      <w:r>
        <w:separator/>
      </w:r>
    </w:p>
  </w:endnote>
  <w:endnote w:type="continuationSeparator" w:id="0">
    <w:p w:rsidR="005C0B29" w:rsidRDefault="005C0B29" w:rsidP="00FC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32" w:rsidRDefault="00FB0C32" w:rsidP="00FB0C32">
    <w:pPr>
      <w:pStyle w:val="UMFusszeile"/>
      <w:jc w:val="right"/>
    </w:pPr>
    <w:r w:rsidRPr="00FB0C32">
      <w:t xml:space="preserve">© </w:t>
    </w:r>
    <w:proofErr w:type="spellStart"/>
    <w:r w:rsidRPr="00FB0C32">
      <w:t>Orell</w:t>
    </w:r>
    <w:proofErr w:type="spellEnd"/>
    <w:r w:rsidRPr="00FB0C32">
      <w:t xml:space="preserve"> Füssli Verlag</w:t>
    </w:r>
  </w:p>
  <w:p w:rsidR="00FB0C32" w:rsidRDefault="00FB0C32" w:rsidP="00FB0C32">
    <w:pPr>
      <w:pStyle w:val="UMFusszeile"/>
      <w:jc w:val="right"/>
    </w:pPr>
    <w:r w:rsidRPr="00FB0C32">
      <w:t>www.ofv.ch/lernmedien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32" w:rsidRDefault="00FB0C32" w:rsidP="00FB0C32">
    <w:pPr>
      <w:pStyle w:val="UMFusszeile"/>
      <w:jc w:val="right"/>
    </w:pPr>
    <w:r w:rsidRPr="00FB0C32">
      <w:t xml:space="preserve">© </w:t>
    </w:r>
    <w:proofErr w:type="spellStart"/>
    <w:r w:rsidRPr="00FB0C32">
      <w:t>Orell</w:t>
    </w:r>
    <w:proofErr w:type="spellEnd"/>
    <w:r w:rsidRPr="00FB0C32">
      <w:t xml:space="preserve"> Füssli Verlag</w:t>
    </w:r>
  </w:p>
  <w:p w:rsidR="00FB0C32" w:rsidRDefault="00FB0C32" w:rsidP="00FB0C32">
    <w:pPr>
      <w:pStyle w:val="UMFusszeile"/>
      <w:jc w:val="right"/>
    </w:pPr>
    <w:r w:rsidRPr="00FB0C32">
      <w:t>www.ofv.ch/lernmedien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B29" w:rsidRDefault="005C0B29" w:rsidP="00FC337C">
      <w:pPr>
        <w:spacing w:after="0" w:line="240" w:lineRule="auto"/>
      </w:pPr>
      <w:r>
        <w:separator/>
      </w:r>
    </w:p>
  </w:footnote>
  <w:footnote w:type="continuationSeparator" w:id="0">
    <w:p w:rsidR="005C0B29" w:rsidRDefault="005C0B29" w:rsidP="00FC3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0562598"/>
      <w:docPartObj>
        <w:docPartGallery w:val="Page Numbers (Top of Page)"/>
        <w:docPartUnique/>
      </w:docPartObj>
    </w:sdtPr>
    <w:sdtEndPr/>
    <w:sdtContent>
      <w:p w:rsidR="004E3D51" w:rsidRDefault="004E3D51" w:rsidP="004E3D51">
        <w:pPr>
          <w:pStyle w:val="UMFusszeile"/>
        </w:pPr>
        <w:r>
          <w:ptab w:relativeTo="margin" w:alignment="right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D1CB6" w:rsidRPr="008D1CB6">
          <w:rPr>
            <w:noProof/>
            <w:lang w:val="de-DE"/>
          </w:rPr>
          <w:t>11</w:t>
        </w:r>
        <w:r>
          <w:fldChar w:fldCharType="end"/>
        </w:r>
      </w:p>
    </w:sdtContent>
  </w:sdt>
  <w:p w:rsidR="00555610" w:rsidRDefault="00555610">
    <w:pPr>
      <w:pStyle w:val="Kopfzeile"/>
    </w:pPr>
  </w:p>
  <w:p w:rsidR="001A26F8" w:rsidRDefault="001A26F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892159"/>
      <w:docPartObj>
        <w:docPartGallery w:val="Page Numbers (Top of Page)"/>
        <w:docPartUnique/>
      </w:docPartObj>
    </w:sdtPr>
    <w:sdtEndPr/>
    <w:sdtContent>
      <w:p w:rsidR="004E3D51" w:rsidRDefault="00C00D49" w:rsidP="00034B2F">
        <w:pPr>
          <w:pStyle w:val="UMFusszeile"/>
          <w:pBdr>
            <w:bottom w:val="single" w:sz="4" w:space="1" w:color="auto"/>
          </w:pBdr>
          <w:ind w:left="-567"/>
        </w:pPr>
        <w:r>
          <w:rPr>
            <w:noProof/>
            <w:lang w:eastAsia="de-CH"/>
          </w:rPr>
          <w:drawing>
            <wp:inline distT="0" distB="0" distL="0" distR="0" wp14:anchorId="3B5AC6E4" wp14:editId="248CE76E">
              <wp:extent cx="3566160" cy="810303"/>
              <wp:effectExtent l="0" t="0" r="0" b="8890"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Puls-Logo_Abstimmung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6160" cy="81030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4E3D51">
          <w:ptab w:relativeTo="margin" w:alignment="right" w:leader="none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C2E"/>
    <w:multiLevelType w:val="hybridMultilevel"/>
    <w:tmpl w:val="FCDE891C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85CC8"/>
    <w:multiLevelType w:val="hybridMultilevel"/>
    <w:tmpl w:val="45D0A20A"/>
    <w:lvl w:ilvl="0" w:tplc="74E60D8C">
      <w:start w:val="1"/>
      <w:numFmt w:val="lowerLetter"/>
      <w:lvlText w:val="%1)"/>
      <w:lvlJc w:val="left"/>
      <w:pPr>
        <w:ind w:left="720" w:hanging="360"/>
      </w:pPr>
      <w:rPr>
        <w:rFonts w:ascii="Frutiger LT Com 45 Light" w:hAnsi="Frutiger LT Com 45 Light" w:hint="default"/>
        <w:b w:val="0"/>
        <w:i w:val="0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C5587"/>
    <w:multiLevelType w:val="hybridMultilevel"/>
    <w:tmpl w:val="B5DEB140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A67DD1"/>
    <w:multiLevelType w:val="hybridMultilevel"/>
    <w:tmpl w:val="B5E4A140"/>
    <w:lvl w:ilvl="0" w:tplc="BCB04B2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0356B4"/>
    <w:multiLevelType w:val="hybridMultilevel"/>
    <w:tmpl w:val="3A7CF68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71BE0"/>
    <w:multiLevelType w:val="hybridMultilevel"/>
    <w:tmpl w:val="6B82D58A"/>
    <w:lvl w:ilvl="0" w:tplc="BF6AF9F0">
      <w:start w:val="1"/>
      <w:numFmt w:val="bullet"/>
      <w:pStyle w:val="UMAufzhlungPunkt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D6410"/>
    <w:multiLevelType w:val="hybridMultilevel"/>
    <w:tmpl w:val="12BE5DD2"/>
    <w:lvl w:ilvl="0" w:tplc="E19CCA7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300805"/>
    <w:multiLevelType w:val="hybridMultilevel"/>
    <w:tmpl w:val="9A1E17B4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1C3B7F"/>
    <w:multiLevelType w:val="hybridMultilevel"/>
    <w:tmpl w:val="593A638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54563"/>
    <w:multiLevelType w:val="hybridMultilevel"/>
    <w:tmpl w:val="5F70B1E6"/>
    <w:lvl w:ilvl="0" w:tplc="08070017">
      <w:start w:val="1"/>
      <w:numFmt w:val="lowerLetter"/>
      <w:lvlText w:val="%1)"/>
      <w:lvlJc w:val="left"/>
      <w:pPr>
        <w:ind w:left="3900" w:hanging="360"/>
      </w:pPr>
    </w:lvl>
    <w:lvl w:ilvl="1" w:tplc="08070019" w:tentative="1">
      <w:start w:val="1"/>
      <w:numFmt w:val="lowerLetter"/>
      <w:lvlText w:val="%2."/>
      <w:lvlJc w:val="left"/>
      <w:pPr>
        <w:ind w:left="4620" w:hanging="360"/>
      </w:pPr>
    </w:lvl>
    <w:lvl w:ilvl="2" w:tplc="0807001B" w:tentative="1">
      <w:start w:val="1"/>
      <w:numFmt w:val="lowerRoman"/>
      <w:lvlText w:val="%3."/>
      <w:lvlJc w:val="right"/>
      <w:pPr>
        <w:ind w:left="5340" w:hanging="180"/>
      </w:pPr>
    </w:lvl>
    <w:lvl w:ilvl="3" w:tplc="0807000F" w:tentative="1">
      <w:start w:val="1"/>
      <w:numFmt w:val="decimal"/>
      <w:lvlText w:val="%4."/>
      <w:lvlJc w:val="left"/>
      <w:pPr>
        <w:ind w:left="6060" w:hanging="360"/>
      </w:pPr>
    </w:lvl>
    <w:lvl w:ilvl="4" w:tplc="08070019" w:tentative="1">
      <w:start w:val="1"/>
      <w:numFmt w:val="lowerLetter"/>
      <w:lvlText w:val="%5."/>
      <w:lvlJc w:val="left"/>
      <w:pPr>
        <w:ind w:left="6780" w:hanging="360"/>
      </w:pPr>
    </w:lvl>
    <w:lvl w:ilvl="5" w:tplc="0807001B" w:tentative="1">
      <w:start w:val="1"/>
      <w:numFmt w:val="lowerRoman"/>
      <w:lvlText w:val="%6."/>
      <w:lvlJc w:val="right"/>
      <w:pPr>
        <w:ind w:left="7500" w:hanging="180"/>
      </w:pPr>
    </w:lvl>
    <w:lvl w:ilvl="6" w:tplc="0807000F" w:tentative="1">
      <w:start w:val="1"/>
      <w:numFmt w:val="decimal"/>
      <w:lvlText w:val="%7."/>
      <w:lvlJc w:val="left"/>
      <w:pPr>
        <w:ind w:left="8220" w:hanging="360"/>
      </w:pPr>
    </w:lvl>
    <w:lvl w:ilvl="7" w:tplc="08070019" w:tentative="1">
      <w:start w:val="1"/>
      <w:numFmt w:val="lowerLetter"/>
      <w:lvlText w:val="%8."/>
      <w:lvlJc w:val="left"/>
      <w:pPr>
        <w:ind w:left="8940" w:hanging="360"/>
      </w:pPr>
    </w:lvl>
    <w:lvl w:ilvl="8" w:tplc="0807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>
    <w:nsid w:val="42476A7A"/>
    <w:multiLevelType w:val="hybridMultilevel"/>
    <w:tmpl w:val="0CFA429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EE4F38"/>
    <w:multiLevelType w:val="hybridMultilevel"/>
    <w:tmpl w:val="CD3E3C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BE36A0"/>
    <w:multiLevelType w:val="hybridMultilevel"/>
    <w:tmpl w:val="C85ABC84"/>
    <w:lvl w:ilvl="0" w:tplc="6E62197A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ABB0A22"/>
    <w:multiLevelType w:val="hybridMultilevel"/>
    <w:tmpl w:val="5F3E205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E02CA3"/>
    <w:multiLevelType w:val="hybridMultilevel"/>
    <w:tmpl w:val="946C8454"/>
    <w:lvl w:ilvl="0" w:tplc="1C2E6DFC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41A1787"/>
    <w:multiLevelType w:val="hybridMultilevel"/>
    <w:tmpl w:val="18D645B4"/>
    <w:lvl w:ilvl="0" w:tplc="8D12609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C66457"/>
    <w:multiLevelType w:val="hybridMultilevel"/>
    <w:tmpl w:val="020844F6"/>
    <w:lvl w:ilvl="0" w:tplc="58E0E7E6">
      <w:start w:val="1"/>
      <w:numFmt w:val="bullet"/>
      <w:pStyle w:val="UMAufzhlungPunkteLsung"/>
      <w:lvlText w:val=""/>
      <w:lvlJc w:val="left"/>
      <w:pPr>
        <w:ind w:left="360" w:hanging="360"/>
      </w:pPr>
      <w:rPr>
        <w:rFonts w:ascii="Symbol" w:hAnsi="Symbol" w:hint="default"/>
        <w:color w:val="002FC4"/>
        <w:u w:color="002FC4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473F8E"/>
    <w:multiLevelType w:val="hybridMultilevel"/>
    <w:tmpl w:val="DB46B1D8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6F5F7D"/>
    <w:multiLevelType w:val="hybridMultilevel"/>
    <w:tmpl w:val="8A7E84B2"/>
    <w:lvl w:ilvl="0" w:tplc="1EB0BDC4">
      <w:start w:val="1"/>
      <w:numFmt w:val="decimal"/>
      <w:pStyle w:val="UMAufzhlungZiffern"/>
      <w:lvlText w:val="%1"/>
      <w:lvlJc w:val="left"/>
      <w:pPr>
        <w:ind w:left="360" w:hanging="360"/>
      </w:pPr>
      <w:rPr>
        <w:rFonts w:ascii="Frutiger LT Com 45 Light" w:hAnsi="Frutiger LT Com 45 Light" w:hint="default"/>
        <w:b/>
        <w:i w:val="0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D155A5E"/>
    <w:multiLevelType w:val="hybridMultilevel"/>
    <w:tmpl w:val="F432DA70"/>
    <w:lvl w:ilvl="0" w:tplc="AC12AAAE">
      <w:start w:val="1"/>
      <w:numFmt w:val="lowerLetter"/>
      <w:pStyle w:val="UMAufzhlungAufgabe"/>
      <w:lvlText w:val="%1)"/>
      <w:lvlJc w:val="left"/>
      <w:pPr>
        <w:ind w:left="360" w:hanging="360"/>
      </w:pPr>
      <w:rPr>
        <w:rFonts w:ascii="Frutiger LT Com 45 Light" w:hAnsi="Frutiger LT Com 45 Light" w:hint="default"/>
        <w:b/>
        <w:i/>
        <w:sz w:val="22"/>
      </w:rPr>
    </w:lvl>
    <w:lvl w:ilvl="1" w:tplc="0807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0">
    <w:nsid w:val="7D796C32"/>
    <w:multiLevelType w:val="hybridMultilevel"/>
    <w:tmpl w:val="05E8FB0E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8"/>
  </w:num>
  <w:num w:numId="3">
    <w:abstractNumId w:val="18"/>
  </w:num>
  <w:num w:numId="4">
    <w:abstractNumId w:val="18"/>
  </w:num>
  <w:num w:numId="5">
    <w:abstractNumId w:val="14"/>
  </w:num>
  <w:num w:numId="6">
    <w:abstractNumId w:val="12"/>
  </w:num>
  <w:num w:numId="7">
    <w:abstractNumId w:val="12"/>
  </w:num>
  <w:num w:numId="8">
    <w:abstractNumId w:val="19"/>
  </w:num>
  <w:num w:numId="9">
    <w:abstractNumId w:val="18"/>
  </w:num>
  <w:num w:numId="10">
    <w:abstractNumId w:val="12"/>
  </w:num>
  <w:num w:numId="11">
    <w:abstractNumId w:val="18"/>
    <w:lvlOverride w:ilvl="0">
      <w:startOverride w:val="1"/>
    </w:lvlOverride>
  </w:num>
  <w:num w:numId="12">
    <w:abstractNumId w:val="19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5"/>
  </w:num>
  <w:num w:numId="15">
    <w:abstractNumId w:val="1"/>
  </w:num>
  <w:num w:numId="16">
    <w:abstractNumId w:val="19"/>
    <w:lvlOverride w:ilvl="0">
      <w:startOverride w:val="1"/>
    </w:lvlOverride>
  </w:num>
  <w:num w:numId="17">
    <w:abstractNumId w:val="19"/>
    <w:lvlOverride w:ilvl="0">
      <w:startOverride w:val="1"/>
    </w:lvlOverride>
  </w:num>
  <w:num w:numId="18">
    <w:abstractNumId w:val="18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16"/>
  </w:num>
  <w:num w:numId="22">
    <w:abstractNumId w:val="6"/>
  </w:num>
  <w:num w:numId="23">
    <w:abstractNumId w:val="9"/>
  </w:num>
  <w:num w:numId="24">
    <w:abstractNumId w:val="20"/>
  </w:num>
  <w:num w:numId="25">
    <w:abstractNumId w:val="15"/>
  </w:num>
  <w:num w:numId="26">
    <w:abstractNumId w:val="0"/>
  </w:num>
  <w:num w:numId="27">
    <w:abstractNumId w:val="8"/>
  </w:num>
  <w:num w:numId="28">
    <w:abstractNumId w:val="17"/>
  </w:num>
  <w:num w:numId="29">
    <w:abstractNumId w:val="10"/>
  </w:num>
  <w:num w:numId="30">
    <w:abstractNumId w:val="11"/>
  </w:num>
  <w:num w:numId="31">
    <w:abstractNumId w:val="3"/>
  </w:num>
  <w:num w:numId="32">
    <w:abstractNumId w:val="13"/>
  </w:num>
  <w:num w:numId="33">
    <w:abstractNumId w:val="7"/>
  </w:num>
  <w:num w:numId="34">
    <w:abstractNumId w:val="4"/>
  </w:num>
  <w:num w:numId="35">
    <w:abstractNumId w:val="19"/>
    <w:lvlOverride w:ilvl="0">
      <w:startOverride w:val="1"/>
    </w:lvlOverride>
  </w:num>
  <w:num w:numId="36">
    <w:abstractNumId w:val="19"/>
    <w:lvlOverride w:ilvl="0">
      <w:startOverride w:val="1"/>
    </w:lvlOverride>
  </w:num>
  <w:num w:numId="37">
    <w:abstractNumId w:val="19"/>
    <w:lvlOverride w:ilvl="0">
      <w:startOverride w:val="1"/>
    </w:lvlOverride>
  </w:num>
  <w:num w:numId="38">
    <w:abstractNumId w:val="19"/>
    <w:lvlOverride w:ilvl="0">
      <w:startOverride w:val="1"/>
    </w:lvlOverride>
  </w:num>
  <w:num w:numId="39">
    <w:abstractNumId w:val="19"/>
  </w:num>
  <w:num w:numId="40">
    <w:abstractNumId w:val="19"/>
    <w:lvlOverride w:ilvl="0">
      <w:startOverride w:val="1"/>
    </w:lvlOverride>
  </w:num>
  <w:num w:numId="41">
    <w:abstractNumId w:val="2"/>
  </w:num>
  <w:num w:numId="42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65"/>
    <w:rsid w:val="0000235F"/>
    <w:rsid w:val="0002251A"/>
    <w:rsid w:val="000234F5"/>
    <w:rsid w:val="00034B2F"/>
    <w:rsid w:val="000450C8"/>
    <w:rsid w:val="00061604"/>
    <w:rsid w:val="0006212A"/>
    <w:rsid w:val="0007531B"/>
    <w:rsid w:val="00081143"/>
    <w:rsid w:val="0009239D"/>
    <w:rsid w:val="00097543"/>
    <w:rsid w:val="00097A97"/>
    <w:rsid w:val="000A04C7"/>
    <w:rsid w:val="000B33F7"/>
    <w:rsid w:val="000C0A4E"/>
    <w:rsid w:val="000C1DCE"/>
    <w:rsid w:val="000C6877"/>
    <w:rsid w:val="000C7FA6"/>
    <w:rsid w:val="000D4BBF"/>
    <w:rsid w:val="000D722F"/>
    <w:rsid w:val="000E3F91"/>
    <w:rsid w:val="000F10C4"/>
    <w:rsid w:val="0012072C"/>
    <w:rsid w:val="00121AFD"/>
    <w:rsid w:val="0012319B"/>
    <w:rsid w:val="00131AED"/>
    <w:rsid w:val="00141179"/>
    <w:rsid w:val="00161CB6"/>
    <w:rsid w:val="00171604"/>
    <w:rsid w:val="001840DD"/>
    <w:rsid w:val="0018468B"/>
    <w:rsid w:val="001942FE"/>
    <w:rsid w:val="00197746"/>
    <w:rsid w:val="001A26F8"/>
    <w:rsid w:val="001B132C"/>
    <w:rsid w:val="001C139B"/>
    <w:rsid w:val="001C77E0"/>
    <w:rsid w:val="001D64EA"/>
    <w:rsid w:val="001E4412"/>
    <w:rsid w:val="001F2CED"/>
    <w:rsid w:val="001F5CE0"/>
    <w:rsid w:val="001F7C64"/>
    <w:rsid w:val="001F7E42"/>
    <w:rsid w:val="00204561"/>
    <w:rsid w:val="002069A2"/>
    <w:rsid w:val="002073C5"/>
    <w:rsid w:val="0020796F"/>
    <w:rsid w:val="00215663"/>
    <w:rsid w:val="002220B7"/>
    <w:rsid w:val="002246AF"/>
    <w:rsid w:val="002837A9"/>
    <w:rsid w:val="002859CB"/>
    <w:rsid w:val="002929DC"/>
    <w:rsid w:val="002A0EAE"/>
    <w:rsid w:val="002B1CF6"/>
    <w:rsid w:val="002B301E"/>
    <w:rsid w:val="002B6304"/>
    <w:rsid w:val="002C08CA"/>
    <w:rsid w:val="002C2978"/>
    <w:rsid w:val="002C7450"/>
    <w:rsid w:val="002E0B7B"/>
    <w:rsid w:val="002E334D"/>
    <w:rsid w:val="00312F77"/>
    <w:rsid w:val="00323408"/>
    <w:rsid w:val="003248C4"/>
    <w:rsid w:val="003328ED"/>
    <w:rsid w:val="0034097E"/>
    <w:rsid w:val="0034657A"/>
    <w:rsid w:val="00371FBB"/>
    <w:rsid w:val="00377831"/>
    <w:rsid w:val="0038182C"/>
    <w:rsid w:val="00383B3F"/>
    <w:rsid w:val="00384BC3"/>
    <w:rsid w:val="00392E83"/>
    <w:rsid w:val="003A019E"/>
    <w:rsid w:val="003C0395"/>
    <w:rsid w:val="003C1122"/>
    <w:rsid w:val="003C58B5"/>
    <w:rsid w:val="003D3403"/>
    <w:rsid w:val="003E4D19"/>
    <w:rsid w:val="003E6756"/>
    <w:rsid w:val="003F0190"/>
    <w:rsid w:val="003F22ED"/>
    <w:rsid w:val="003F63F6"/>
    <w:rsid w:val="00400F0B"/>
    <w:rsid w:val="00411FF2"/>
    <w:rsid w:val="00433724"/>
    <w:rsid w:val="0043617E"/>
    <w:rsid w:val="00437218"/>
    <w:rsid w:val="0044577A"/>
    <w:rsid w:val="00453ED0"/>
    <w:rsid w:val="004706B6"/>
    <w:rsid w:val="00475ECD"/>
    <w:rsid w:val="00483FB4"/>
    <w:rsid w:val="00487C01"/>
    <w:rsid w:val="00491291"/>
    <w:rsid w:val="00495913"/>
    <w:rsid w:val="004B4672"/>
    <w:rsid w:val="004B4CE1"/>
    <w:rsid w:val="004B7108"/>
    <w:rsid w:val="004B711A"/>
    <w:rsid w:val="004C05B8"/>
    <w:rsid w:val="004C1567"/>
    <w:rsid w:val="004D581F"/>
    <w:rsid w:val="004E3D51"/>
    <w:rsid w:val="004E3FE2"/>
    <w:rsid w:val="004F4B39"/>
    <w:rsid w:val="00515EDA"/>
    <w:rsid w:val="00520577"/>
    <w:rsid w:val="005254AA"/>
    <w:rsid w:val="00531D94"/>
    <w:rsid w:val="00541531"/>
    <w:rsid w:val="00555610"/>
    <w:rsid w:val="00557FF4"/>
    <w:rsid w:val="00567268"/>
    <w:rsid w:val="00575109"/>
    <w:rsid w:val="00580EA7"/>
    <w:rsid w:val="00593DA5"/>
    <w:rsid w:val="005A2C8E"/>
    <w:rsid w:val="005A55F5"/>
    <w:rsid w:val="005B7693"/>
    <w:rsid w:val="005C0578"/>
    <w:rsid w:val="005C0B29"/>
    <w:rsid w:val="005C6802"/>
    <w:rsid w:val="005F69E3"/>
    <w:rsid w:val="005F74F4"/>
    <w:rsid w:val="00606F41"/>
    <w:rsid w:val="00623318"/>
    <w:rsid w:val="0063241D"/>
    <w:rsid w:val="00643383"/>
    <w:rsid w:val="0064610D"/>
    <w:rsid w:val="00646598"/>
    <w:rsid w:val="00652805"/>
    <w:rsid w:val="00654407"/>
    <w:rsid w:val="00663F85"/>
    <w:rsid w:val="00664247"/>
    <w:rsid w:val="00664C3C"/>
    <w:rsid w:val="006673BD"/>
    <w:rsid w:val="006707EA"/>
    <w:rsid w:val="0067730E"/>
    <w:rsid w:val="006777A7"/>
    <w:rsid w:val="0068200E"/>
    <w:rsid w:val="00687432"/>
    <w:rsid w:val="00694398"/>
    <w:rsid w:val="00695215"/>
    <w:rsid w:val="006A01B3"/>
    <w:rsid w:val="006A1912"/>
    <w:rsid w:val="006B455C"/>
    <w:rsid w:val="006C10DF"/>
    <w:rsid w:val="006C2C07"/>
    <w:rsid w:val="006C6415"/>
    <w:rsid w:val="006D156B"/>
    <w:rsid w:val="006E1BBA"/>
    <w:rsid w:val="006E3207"/>
    <w:rsid w:val="006F4D6D"/>
    <w:rsid w:val="006F78C6"/>
    <w:rsid w:val="00704933"/>
    <w:rsid w:val="007072EE"/>
    <w:rsid w:val="00707703"/>
    <w:rsid w:val="007136B9"/>
    <w:rsid w:val="00717727"/>
    <w:rsid w:val="007224B2"/>
    <w:rsid w:val="00725F60"/>
    <w:rsid w:val="00731A8A"/>
    <w:rsid w:val="007329FD"/>
    <w:rsid w:val="00745522"/>
    <w:rsid w:val="00752258"/>
    <w:rsid w:val="00754509"/>
    <w:rsid w:val="007546D7"/>
    <w:rsid w:val="00767F2D"/>
    <w:rsid w:val="00772F09"/>
    <w:rsid w:val="007806AC"/>
    <w:rsid w:val="007A2E99"/>
    <w:rsid w:val="007B25A9"/>
    <w:rsid w:val="007C320C"/>
    <w:rsid w:val="007C7C7E"/>
    <w:rsid w:val="007D085A"/>
    <w:rsid w:val="007D0F94"/>
    <w:rsid w:val="007D4D45"/>
    <w:rsid w:val="007E02C2"/>
    <w:rsid w:val="007E1E12"/>
    <w:rsid w:val="007E512D"/>
    <w:rsid w:val="00802ACF"/>
    <w:rsid w:val="00810270"/>
    <w:rsid w:val="008108E5"/>
    <w:rsid w:val="008177E8"/>
    <w:rsid w:val="0082081A"/>
    <w:rsid w:val="00822248"/>
    <w:rsid w:val="008233A2"/>
    <w:rsid w:val="00823718"/>
    <w:rsid w:val="00824CFC"/>
    <w:rsid w:val="00827523"/>
    <w:rsid w:val="0083173C"/>
    <w:rsid w:val="00831FA9"/>
    <w:rsid w:val="00833810"/>
    <w:rsid w:val="008340D5"/>
    <w:rsid w:val="008368D1"/>
    <w:rsid w:val="00844F03"/>
    <w:rsid w:val="008521D0"/>
    <w:rsid w:val="00865F48"/>
    <w:rsid w:val="00890034"/>
    <w:rsid w:val="00897974"/>
    <w:rsid w:val="008A499B"/>
    <w:rsid w:val="008A5B73"/>
    <w:rsid w:val="008B5AD5"/>
    <w:rsid w:val="008D1771"/>
    <w:rsid w:val="008D1CB6"/>
    <w:rsid w:val="008D1E61"/>
    <w:rsid w:val="008D5799"/>
    <w:rsid w:val="008E23F9"/>
    <w:rsid w:val="008E4FFE"/>
    <w:rsid w:val="008E6FA2"/>
    <w:rsid w:val="008F0373"/>
    <w:rsid w:val="009000AD"/>
    <w:rsid w:val="0090065B"/>
    <w:rsid w:val="0090318B"/>
    <w:rsid w:val="009039E5"/>
    <w:rsid w:val="0091342F"/>
    <w:rsid w:val="00916615"/>
    <w:rsid w:val="00922514"/>
    <w:rsid w:val="00922F7E"/>
    <w:rsid w:val="00927286"/>
    <w:rsid w:val="0093214C"/>
    <w:rsid w:val="00932D1A"/>
    <w:rsid w:val="00942930"/>
    <w:rsid w:val="00943B77"/>
    <w:rsid w:val="00947865"/>
    <w:rsid w:val="00961425"/>
    <w:rsid w:val="00973775"/>
    <w:rsid w:val="009807F8"/>
    <w:rsid w:val="00991B05"/>
    <w:rsid w:val="009A17BE"/>
    <w:rsid w:val="009B30C2"/>
    <w:rsid w:val="009B629D"/>
    <w:rsid w:val="009B6B71"/>
    <w:rsid w:val="009C2E90"/>
    <w:rsid w:val="009C6F12"/>
    <w:rsid w:val="009D6359"/>
    <w:rsid w:val="009E240D"/>
    <w:rsid w:val="009E294F"/>
    <w:rsid w:val="00A01809"/>
    <w:rsid w:val="00A13513"/>
    <w:rsid w:val="00A2303A"/>
    <w:rsid w:val="00A2717E"/>
    <w:rsid w:val="00A347D0"/>
    <w:rsid w:val="00A36C99"/>
    <w:rsid w:val="00A4034A"/>
    <w:rsid w:val="00A71D69"/>
    <w:rsid w:val="00A84B4A"/>
    <w:rsid w:val="00A91FCD"/>
    <w:rsid w:val="00AA6282"/>
    <w:rsid w:val="00AB35A6"/>
    <w:rsid w:val="00AB382E"/>
    <w:rsid w:val="00AD2C7E"/>
    <w:rsid w:val="00AE24B6"/>
    <w:rsid w:val="00AE4B4F"/>
    <w:rsid w:val="00B06D42"/>
    <w:rsid w:val="00B141C2"/>
    <w:rsid w:val="00B30073"/>
    <w:rsid w:val="00B307C7"/>
    <w:rsid w:val="00B309CB"/>
    <w:rsid w:val="00B54BFB"/>
    <w:rsid w:val="00B54EF0"/>
    <w:rsid w:val="00B71834"/>
    <w:rsid w:val="00B74753"/>
    <w:rsid w:val="00B968AA"/>
    <w:rsid w:val="00BA1668"/>
    <w:rsid w:val="00BA7710"/>
    <w:rsid w:val="00BB039F"/>
    <w:rsid w:val="00BB03C1"/>
    <w:rsid w:val="00BB2EF1"/>
    <w:rsid w:val="00BB6F9D"/>
    <w:rsid w:val="00BC0A6C"/>
    <w:rsid w:val="00BC41A8"/>
    <w:rsid w:val="00BC79E5"/>
    <w:rsid w:val="00BD5761"/>
    <w:rsid w:val="00BD597D"/>
    <w:rsid w:val="00BD7A73"/>
    <w:rsid w:val="00BE4C91"/>
    <w:rsid w:val="00BF47FA"/>
    <w:rsid w:val="00BF58DF"/>
    <w:rsid w:val="00BF64D5"/>
    <w:rsid w:val="00C00D49"/>
    <w:rsid w:val="00C053A4"/>
    <w:rsid w:val="00C11E22"/>
    <w:rsid w:val="00C138AF"/>
    <w:rsid w:val="00C14141"/>
    <w:rsid w:val="00C26364"/>
    <w:rsid w:val="00C31D43"/>
    <w:rsid w:val="00C462A4"/>
    <w:rsid w:val="00C760D9"/>
    <w:rsid w:val="00C77195"/>
    <w:rsid w:val="00C848EF"/>
    <w:rsid w:val="00C85FE5"/>
    <w:rsid w:val="00C91B59"/>
    <w:rsid w:val="00C95A77"/>
    <w:rsid w:val="00CA3209"/>
    <w:rsid w:val="00CA3DAE"/>
    <w:rsid w:val="00CA55BC"/>
    <w:rsid w:val="00CD421C"/>
    <w:rsid w:val="00CF0429"/>
    <w:rsid w:val="00D00A04"/>
    <w:rsid w:val="00D01A65"/>
    <w:rsid w:val="00D038B9"/>
    <w:rsid w:val="00D03CA5"/>
    <w:rsid w:val="00D205AD"/>
    <w:rsid w:val="00D24123"/>
    <w:rsid w:val="00D24485"/>
    <w:rsid w:val="00D26A9F"/>
    <w:rsid w:val="00D31577"/>
    <w:rsid w:val="00D46745"/>
    <w:rsid w:val="00D47285"/>
    <w:rsid w:val="00D562C3"/>
    <w:rsid w:val="00D57DBC"/>
    <w:rsid w:val="00D70B14"/>
    <w:rsid w:val="00D8479E"/>
    <w:rsid w:val="00D84F9B"/>
    <w:rsid w:val="00D85333"/>
    <w:rsid w:val="00D85BF6"/>
    <w:rsid w:val="00D865B4"/>
    <w:rsid w:val="00D90236"/>
    <w:rsid w:val="00DA2613"/>
    <w:rsid w:val="00DA6486"/>
    <w:rsid w:val="00DA6CB9"/>
    <w:rsid w:val="00DB1C8A"/>
    <w:rsid w:val="00E037F5"/>
    <w:rsid w:val="00E15E55"/>
    <w:rsid w:val="00E17D96"/>
    <w:rsid w:val="00E22ECC"/>
    <w:rsid w:val="00E57AAC"/>
    <w:rsid w:val="00E6195A"/>
    <w:rsid w:val="00E6425D"/>
    <w:rsid w:val="00E66C37"/>
    <w:rsid w:val="00E7436A"/>
    <w:rsid w:val="00E74588"/>
    <w:rsid w:val="00E90D3D"/>
    <w:rsid w:val="00EA0BAB"/>
    <w:rsid w:val="00EA4A17"/>
    <w:rsid w:val="00EC16D3"/>
    <w:rsid w:val="00EC1C9E"/>
    <w:rsid w:val="00EC1E1D"/>
    <w:rsid w:val="00EC34A3"/>
    <w:rsid w:val="00EE06D4"/>
    <w:rsid w:val="00EE08DA"/>
    <w:rsid w:val="00EF367B"/>
    <w:rsid w:val="00F07C52"/>
    <w:rsid w:val="00F1123D"/>
    <w:rsid w:val="00F114A2"/>
    <w:rsid w:val="00F15F80"/>
    <w:rsid w:val="00F2485B"/>
    <w:rsid w:val="00F27484"/>
    <w:rsid w:val="00F3285D"/>
    <w:rsid w:val="00F421FC"/>
    <w:rsid w:val="00F560C9"/>
    <w:rsid w:val="00F6076A"/>
    <w:rsid w:val="00F609B2"/>
    <w:rsid w:val="00F7048A"/>
    <w:rsid w:val="00FB0C32"/>
    <w:rsid w:val="00FC04C1"/>
    <w:rsid w:val="00FC337C"/>
    <w:rsid w:val="00FD4D4B"/>
    <w:rsid w:val="00FE10FD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D9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MAufzhlungPunkte">
    <w:name w:val="UM_Aufzählung_Punkte"/>
    <w:basedOn w:val="UMText"/>
    <w:qFormat/>
    <w:rsid w:val="002246AF"/>
    <w:pPr>
      <w:numPr>
        <w:numId w:val="14"/>
      </w:numPr>
      <w:ind w:left="357" w:hanging="357"/>
      <w:contextualSpacing/>
    </w:pPr>
    <w:rPr>
      <w:rFonts w:ascii="Frutiger LT Std 45 Light" w:hAnsi="Frutiger LT Std 45 Light"/>
    </w:rPr>
  </w:style>
  <w:style w:type="paragraph" w:customStyle="1" w:styleId="UMAufzhlungZiffern">
    <w:name w:val="UM_Aufzählung_Ziffern"/>
    <w:basedOn w:val="UMText"/>
    <w:next w:val="UMText"/>
    <w:qFormat/>
    <w:rsid w:val="00E7436A"/>
    <w:pPr>
      <w:numPr>
        <w:numId w:val="9"/>
      </w:numPr>
      <w:ind w:left="357" w:hanging="357"/>
      <w:contextualSpacing/>
    </w:pPr>
  </w:style>
  <w:style w:type="paragraph" w:customStyle="1" w:styleId="UMTitelAufgabe">
    <w:name w:val="UM_Titel_Aufgabe"/>
    <w:basedOn w:val="UMText"/>
    <w:next w:val="UMText"/>
    <w:qFormat/>
    <w:rsid w:val="00034B2F"/>
    <w:pPr>
      <w:framePr w:hSpace="170" w:wrap="notBeside" w:vAnchor="text" w:hAnchor="text" w:y="1"/>
      <w:shd w:val="clear" w:color="auto" w:fill="A6A6A6" w:themeFill="background1" w:themeFillShade="A6"/>
      <w:contextualSpacing/>
      <w:jc w:val="center"/>
    </w:pPr>
    <w:rPr>
      <w:b/>
      <w:color w:val="FFFFFF" w:themeColor="background1"/>
      <w:spacing w:val="34"/>
      <w:sz w:val="28"/>
      <w:szCs w:val="24"/>
      <w14:shadow w14:blurRad="50800" w14:dist="50800" w14:dir="5400000" w14:sx="0" w14:sy="0" w14:kx="0" w14:ky="0" w14:algn="ctr">
        <w14:schemeClr w14:val="bg1"/>
      </w14:shadow>
    </w:rPr>
  </w:style>
  <w:style w:type="paragraph" w:customStyle="1" w:styleId="UMLeadgross">
    <w:name w:val="UM_Lead_gross"/>
    <w:basedOn w:val="UMText"/>
    <w:next w:val="UMText"/>
    <w:qFormat/>
    <w:rsid w:val="00947865"/>
    <w:pPr>
      <w:contextualSpacing/>
    </w:pPr>
    <w:rPr>
      <w:b/>
      <w:sz w:val="28"/>
    </w:rPr>
  </w:style>
  <w:style w:type="paragraph" w:customStyle="1" w:styleId="UMHaupttitel">
    <w:name w:val="UM_Haupttitel"/>
    <w:basedOn w:val="Standard"/>
    <w:qFormat/>
    <w:rsid w:val="00034B2F"/>
    <w:pPr>
      <w:spacing w:before="480" w:after="240"/>
    </w:pPr>
    <w:rPr>
      <w:rFonts w:ascii="Frutiger LT Com 45 Light" w:hAnsi="Frutiger LT Com 45 Light"/>
      <w:b/>
      <w:sz w:val="44"/>
      <w:szCs w:val="24"/>
    </w:rPr>
  </w:style>
  <w:style w:type="table" w:styleId="Tabellenraster">
    <w:name w:val="Table Grid"/>
    <w:basedOn w:val="NormaleTabelle"/>
    <w:uiPriority w:val="59"/>
    <w:rsid w:val="00D01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1A65"/>
    <w:rPr>
      <w:rFonts w:ascii="Tahoma" w:hAnsi="Tahoma" w:cs="Tahoma"/>
      <w:sz w:val="16"/>
      <w:szCs w:val="16"/>
    </w:rPr>
  </w:style>
  <w:style w:type="paragraph" w:customStyle="1" w:styleId="UMText">
    <w:name w:val="UM_Text"/>
    <w:basedOn w:val="Standard"/>
    <w:link w:val="UMTextZchn"/>
    <w:qFormat/>
    <w:rsid w:val="00034B2F"/>
    <w:pPr>
      <w:spacing w:after="0"/>
    </w:pPr>
    <w:rPr>
      <w:rFonts w:ascii="Frutiger LT Com 45 Light" w:hAnsi="Frutiger LT Com 45 Light"/>
      <w:szCs w:val="19"/>
    </w:rPr>
  </w:style>
  <w:style w:type="paragraph" w:customStyle="1" w:styleId="UMAufzhlungAufgabe">
    <w:name w:val="UM_Aufzählung_Aufgabe"/>
    <w:basedOn w:val="UMText"/>
    <w:qFormat/>
    <w:rsid w:val="00204561"/>
    <w:pPr>
      <w:numPr>
        <w:numId w:val="39"/>
      </w:numPr>
      <w:spacing w:before="240" w:after="240"/>
      <w:contextualSpacing/>
    </w:pPr>
    <w:rPr>
      <w:i/>
    </w:rPr>
  </w:style>
  <w:style w:type="paragraph" w:customStyle="1" w:styleId="UMFusszeile">
    <w:name w:val="UM_Fusszeile"/>
    <w:basedOn w:val="UMText"/>
    <w:qFormat/>
    <w:rsid w:val="004B4CE1"/>
    <w:pPr>
      <w:spacing w:line="240" w:lineRule="auto"/>
      <w:contextualSpacing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FC3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337C"/>
  </w:style>
  <w:style w:type="paragraph" w:styleId="Fuzeile">
    <w:name w:val="footer"/>
    <w:basedOn w:val="Standard"/>
    <w:link w:val="FuzeileZchn"/>
    <w:uiPriority w:val="99"/>
    <w:unhideWhenUsed/>
    <w:rsid w:val="00FC3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337C"/>
  </w:style>
  <w:style w:type="paragraph" w:customStyle="1" w:styleId="UMTitel">
    <w:name w:val="UM_Titel"/>
    <w:basedOn w:val="Standard"/>
    <w:qFormat/>
    <w:rsid w:val="00034B2F"/>
    <w:pPr>
      <w:spacing w:after="240"/>
      <w:jc w:val="both"/>
    </w:pPr>
    <w:rPr>
      <w:rFonts w:ascii="Frutiger LT Com 45 Light" w:hAnsi="Frutiger LT Com 45 Light"/>
      <w:b/>
      <w:sz w:val="32"/>
      <w:szCs w:val="19"/>
    </w:rPr>
  </w:style>
  <w:style w:type="paragraph" w:customStyle="1" w:styleId="UMBildlegende">
    <w:name w:val="UM_Bildlegende"/>
    <w:basedOn w:val="UMText"/>
    <w:qFormat/>
    <w:rsid w:val="00FB0C32"/>
    <w:pPr>
      <w:spacing w:before="120" w:line="240" w:lineRule="auto"/>
    </w:pPr>
    <w:rPr>
      <w:noProof/>
      <w:sz w:val="16"/>
      <w:lang w:eastAsia="de-CH"/>
    </w:rPr>
  </w:style>
  <w:style w:type="character" w:styleId="Hyperlink">
    <w:name w:val="Hyperlink"/>
    <w:basedOn w:val="UMTextZchn"/>
    <w:uiPriority w:val="99"/>
    <w:unhideWhenUsed/>
    <w:qFormat/>
    <w:rsid w:val="00E7436A"/>
    <w:rPr>
      <w:rFonts w:ascii="Frutiger LT Com 45 Light" w:hAnsi="Frutiger LT Com 45 Light"/>
      <w:color w:val="auto"/>
      <w:szCs w:val="19"/>
      <w:u w:val="none"/>
    </w:rPr>
  </w:style>
  <w:style w:type="paragraph" w:customStyle="1" w:styleId="UMLeadklein">
    <w:name w:val="UM_Lead_klein"/>
    <w:basedOn w:val="UMText"/>
    <w:qFormat/>
    <w:rsid w:val="00034B2F"/>
    <w:rPr>
      <w:b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0456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456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04561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57DBC"/>
    <w:rPr>
      <w:color w:val="800080" w:themeColor="followedHyperlink"/>
      <w:u w:val="single"/>
    </w:rPr>
  </w:style>
  <w:style w:type="paragraph" w:customStyle="1" w:styleId="UMTextLsung">
    <w:name w:val="UM_Text_Lösung"/>
    <w:basedOn w:val="UMText"/>
    <w:link w:val="UMTextLsungZchn"/>
    <w:qFormat/>
    <w:rsid w:val="00E7436A"/>
    <w:rPr>
      <w:color w:val="002FC4"/>
    </w:rPr>
  </w:style>
  <w:style w:type="character" w:customStyle="1" w:styleId="UMTextZchn">
    <w:name w:val="UM_Text Zchn"/>
    <w:basedOn w:val="Absatz-Standardschriftart"/>
    <w:link w:val="UMText"/>
    <w:rsid w:val="00034B2F"/>
    <w:rPr>
      <w:rFonts w:ascii="Frutiger LT Com 45 Light" w:hAnsi="Frutiger LT Com 45 Light"/>
      <w:szCs w:val="19"/>
    </w:rPr>
  </w:style>
  <w:style w:type="character" w:customStyle="1" w:styleId="UMTextLsungZchn">
    <w:name w:val="UM_Text_Lösung Zchn"/>
    <w:basedOn w:val="UMTextZchn"/>
    <w:link w:val="UMTextLsung"/>
    <w:rsid w:val="00E7436A"/>
    <w:rPr>
      <w:rFonts w:ascii="Frutiger LT Com 45 Light" w:hAnsi="Frutiger LT Com 45 Light"/>
      <w:color w:val="002FC4"/>
      <w:szCs w:val="19"/>
    </w:rPr>
  </w:style>
  <w:style w:type="paragraph" w:customStyle="1" w:styleId="UMAufzhlungPunkteLsung">
    <w:name w:val="UM_Aufzählung_Punkte_Lösung"/>
    <w:basedOn w:val="UMTextLsung"/>
    <w:qFormat/>
    <w:rsid w:val="00E7436A"/>
    <w:pPr>
      <w:numPr>
        <w:numId w:val="21"/>
      </w:numPr>
      <w:ind w:left="357" w:hanging="357"/>
    </w:pPr>
  </w:style>
  <w:style w:type="paragraph" w:customStyle="1" w:styleId="UMUntertitel">
    <w:name w:val="UM_Untertitel"/>
    <w:basedOn w:val="UMText"/>
    <w:next w:val="UMText"/>
    <w:qFormat/>
    <w:rsid w:val="00034B2F"/>
    <w:pPr>
      <w:spacing w:after="120"/>
    </w:pPr>
    <w:rPr>
      <w:b/>
    </w:rPr>
  </w:style>
  <w:style w:type="paragraph" w:customStyle="1" w:styleId="UMTextAufgabe">
    <w:name w:val="UM_Text_Aufgabe"/>
    <w:basedOn w:val="UMText"/>
    <w:next w:val="UMText"/>
    <w:qFormat/>
    <w:rsid w:val="00034B2F"/>
    <w:rPr>
      <w:i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34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34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34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34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342F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11FF2"/>
    <w:pPr>
      <w:ind w:left="720"/>
      <w:contextualSpacing/>
    </w:pPr>
  </w:style>
  <w:style w:type="table" w:customStyle="1" w:styleId="UMTabelle1">
    <w:name w:val="UM_Tabelle_1"/>
    <w:basedOn w:val="NormaleTabelle"/>
    <w:uiPriority w:val="99"/>
    <w:rsid w:val="00F421FC"/>
    <w:pPr>
      <w:spacing w:after="0"/>
      <w:contextualSpacing/>
    </w:pPr>
    <w:rPr>
      <w:rFonts w:ascii="Frutiger LT Com 45 Light" w:hAnsi="Frutiger LT Com 45 Light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UMTabelle2">
    <w:name w:val="UM_Tabelle_2"/>
    <w:basedOn w:val="NormaleTabelle"/>
    <w:uiPriority w:val="99"/>
    <w:rsid w:val="00F421FC"/>
    <w:pPr>
      <w:spacing w:after="0" w:line="240" w:lineRule="auto"/>
    </w:pPr>
    <w:rPr>
      <w:rFonts w:ascii="Frutiger LT Com 45 Light" w:hAnsi="Frutiger LT Com 45 Light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276" w:lineRule="auto"/>
      </w:pPr>
      <w:rPr>
        <w:rFonts w:ascii="Frutiger LT Com 45 Light" w:hAnsi="Frutiger LT Com 45 Light"/>
        <w:b/>
        <w:sz w:val="22"/>
      </w:rPr>
    </w:tblStylePr>
  </w:style>
  <w:style w:type="table" w:customStyle="1" w:styleId="UMTabelle3">
    <w:name w:val="UM_Tabelle_3"/>
    <w:basedOn w:val="NormaleTabelle"/>
    <w:uiPriority w:val="99"/>
    <w:rsid w:val="00F421FC"/>
    <w:pPr>
      <w:spacing w:after="0"/>
      <w:contextualSpacing/>
    </w:pPr>
    <w:rPr>
      <w:rFonts w:ascii="Frutiger LT Com 45 Light" w:hAnsi="Frutiger LT Com 45 Light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rFonts w:ascii="Frutiger LT Com 45 Light" w:hAnsi="Frutiger LT Com 45 Light"/>
        <w:b/>
        <w:sz w:val="22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D9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MAufzhlungPunkte">
    <w:name w:val="UM_Aufzählung_Punkte"/>
    <w:basedOn w:val="UMText"/>
    <w:qFormat/>
    <w:rsid w:val="002246AF"/>
    <w:pPr>
      <w:numPr>
        <w:numId w:val="14"/>
      </w:numPr>
      <w:ind w:left="357" w:hanging="357"/>
      <w:contextualSpacing/>
    </w:pPr>
    <w:rPr>
      <w:rFonts w:ascii="Frutiger LT Std 45 Light" w:hAnsi="Frutiger LT Std 45 Light"/>
    </w:rPr>
  </w:style>
  <w:style w:type="paragraph" w:customStyle="1" w:styleId="UMAufzhlungZiffern">
    <w:name w:val="UM_Aufzählung_Ziffern"/>
    <w:basedOn w:val="UMText"/>
    <w:next w:val="UMText"/>
    <w:qFormat/>
    <w:rsid w:val="00E7436A"/>
    <w:pPr>
      <w:numPr>
        <w:numId w:val="9"/>
      </w:numPr>
      <w:ind w:left="357" w:hanging="357"/>
      <w:contextualSpacing/>
    </w:pPr>
  </w:style>
  <w:style w:type="paragraph" w:customStyle="1" w:styleId="UMTitelAufgabe">
    <w:name w:val="UM_Titel_Aufgabe"/>
    <w:basedOn w:val="UMText"/>
    <w:next w:val="UMText"/>
    <w:qFormat/>
    <w:rsid w:val="00034B2F"/>
    <w:pPr>
      <w:framePr w:hSpace="170" w:wrap="notBeside" w:vAnchor="text" w:hAnchor="text" w:y="1"/>
      <w:shd w:val="clear" w:color="auto" w:fill="A6A6A6" w:themeFill="background1" w:themeFillShade="A6"/>
      <w:contextualSpacing/>
      <w:jc w:val="center"/>
    </w:pPr>
    <w:rPr>
      <w:b/>
      <w:color w:val="FFFFFF" w:themeColor="background1"/>
      <w:spacing w:val="34"/>
      <w:sz w:val="28"/>
      <w:szCs w:val="24"/>
      <w14:shadow w14:blurRad="50800" w14:dist="50800" w14:dir="5400000" w14:sx="0" w14:sy="0" w14:kx="0" w14:ky="0" w14:algn="ctr">
        <w14:schemeClr w14:val="bg1"/>
      </w14:shadow>
    </w:rPr>
  </w:style>
  <w:style w:type="paragraph" w:customStyle="1" w:styleId="UMLeadgross">
    <w:name w:val="UM_Lead_gross"/>
    <w:basedOn w:val="UMText"/>
    <w:next w:val="UMText"/>
    <w:qFormat/>
    <w:rsid w:val="00947865"/>
    <w:pPr>
      <w:contextualSpacing/>
    </w:pPr>
    <w:rPr>
      <w:b/>
      <w:sz w:val="28"/>
    </w:rPr>
  </w:style>
  <w:style w:type="paragraph" w:customStyle="1" w:styleId="UMHaupttitel">
    <w:name w:val="UM_Haupttitel"/>
    <w:basedOn w:val="Standard"/>
    <w:qFormat/>
    <w:rsid w:val="00034B2F"/>
    <w:pPr>
      <w:spacing w:before="480" w:after="240"/>
    </w:pPr>
    <w:rPr>
      <w:rFonts w:ascii="Frutiger LT Com 45 Light" w:hAnsi="Frutiger LT Com 45 Light"/>
      <w:b/>
      <w:sz w:val="44"/>
      <w:szCs w:val="24"/>
    </w:rPr>
  </w:style>
  <w:style w:type="table" w:styleId="Tabellenraster">
    <w:name w:val="Table Grid"/>
    <w:basedOn w:val="NormaleTabelle"/>
    <w:uiPriority w:val="59"/>
    <w:rsid w:val="00D01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1A65"/>
    <w:rPr>
      <w:rFonts w:ascii="Tahoma" w:hAnsi="Tahoma" w:cs="Tahoma"/>
      <w:sz w:val="16"/>
      <w:szCs w:val="16"/>
    </w:rPr>
  </w:style>
  <w:style w:type="paragraph" w:customStyle="1" w:styleId="UMText">
    <w:name w:val="UM_Text"/>
    <w:basedOn w:val="Standard"/>
    <w:link w:val="UMTextZchn"/>
    <w:qFormat/>
    <w:rsid w:val="00034B2F"/>
    <w:pPr>
      <w:spacing w:after="0"/>
    </w:pPr>
    <w:rPr>
      <w:rFonts w:ascii="Frutiger LT Com 45 Light" w:hAnsi="Frutiger LT Com 45 Light"/>
      <w:szCs w:val="19"/>
    </w:rPr>
  </w:style>
  <w:style w:type="paragraph" w:customStyle="1" w:styleId="UMAufzhlungAufgabe">
    <w:name w:val="UM_Aufzählung_Aufgabe"/>
    <w:basedOn w:val="UMText"/>
    <w:qFormat/>
    <w:rsid w:val="00204561"/>
    <w:pPr>
      <w:numPr>
        <w:numId w:val="39"/>
      </w:numPr>
      <w:spacing w:before="240" w:after="240"/>
      <w:contextualSpacing/>
    </w:pPr>
    <w:rPr>
      <w:i/>
    </w:rPr>
  </w:style>
  <w:style w:type="paragraph" w:customStyle="1" w:styleId="UMFusszeile">
    <w:name w:val="UM_Fusszeile"/>
    <w:basedOn w:val="UMText"/>
    <w:qFormat/>
    <w:rsid w:val="004B4CE1"/>
    <w:pPr>
      <w:spacing w:line="240" w:lineRule="auto"/>
      <w:contextualSpacing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FC3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337C"/>
  </w:style>
  <w:style w:type="paragraph" w:styleId="Fuzeile">
    <w:name w:val="footer"/>
    <w:basedOn w:val="Standard"/>
    <w:link w:val="FuzeileZchn"/>
    <w:uiPriority w:val="99"/>
    <w:unhideWhenUsed/>
    <w:rsid w:val="00FC3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337C"/>
  </w:style>
  <w:style w:type="paragraph" w:customStyle="1" w:styleId="UMTitel">
    <w:name w:val="UM_Titel"/>
    <w:basedOn w:val="Standard"/>
    <w:qFormat/>
    <w:rsid w:val="00034B2F"/>
    <w:pPr>
      <w:spacing w:after="240"/>
      <w:jc w:val="both"/>
    </w:pPr>
    <w:rPr>
      <w:rFonts w:ascii="Frutiger LT Com 45 Light" w:hAnsi="Frutiger LT Com 45 Light"/>
      <w:b/>
      <w:sz w:val="32"/>
      <w:szCs w:val="19"/>
    </w:rPr>
  </w:style>
  <w:style w:type="paragraph" w:customStyle="1" w:styleId="UMBildlegende">
    <w:name w:val="UM_Bildlegende"/>
    <w:basedOn w:val="UMText"/>
    <w:qFormat/>
    <w:rsid w:val="00FB0C32"/>
    <w:pPr>
      <w:spacing w:before="120" w:line="240" w:lineRule="auto"/>
    </w:pPr>
    <w:rPr>
      <w:noProof/>
      <w:sz w:val="16"/>
      <w:lang w:eastAsia="de-CH"/>
    </w:rPr>
  </w:style>
  <w:style w:type="character" w:styleId="Hyperlink">
    <w:name w:val="Hyperlink"/>
    <w:basedOn w:val="UMTextZchn"/>
    <w:uiPriority w:val="99"/>
    <w:unhideWhenUsed/>
    <w:qFormat/>
    <w:rsid w:val="00E7436A"/>
    <w:rPr>
      <w:rFonts w:ascii="Frutiger LT Com 45 Light" w:hAnsi="Frutiger LT Com 45 Light"/>
      <w:color w:val="auto"/>
      <w:szCs w:val="19"/>
      <w:u w:val="none"/>
    </w:rPr>
  </w:style>
  <w:style w:type="paragraph" w:customStyle="1" w:styleId="UMLeadklein">
    <w:name w:val="UM_Lead_klein"/>
    <w:basedOn w:val="UMText"/>
    <w:qFormat/>
    <w:rsid w:val="00034B2F"/>
    <w:rPr>
      <w:b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0456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456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04561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57DBC"/>
    <w:rPr>
      <w:color w:val="800080" w:themeColor="followedHyperlink"/>
      <w:u w:val="single"/>
    </w:rPr>
  </w:style>
  <w:style w:type="paragraph" w:customStyle="1" w:styleId="UMTextLsung">
    <w:name w:val="UM_Text_Lösung"/>
    <w:basedOn w:val="UMText"/>
    <w:link w:val="UMTextLsungZchn"/>
    <w:qFormat/>
    <w:rsid w:val="00E7436A"/>
    <w:rPr>
      <w:color w:val="002FC4"/>
    </w:rPr>
  </w:style>
  <w:style w:type="character" w:customStyle="1" w:styleId="UMTextZchn">
    <w:name w:val="UM_Text Zchn"/>
    <w:basedOn w:val="Absatz-Standardschriftart"/>
    <w:link w:val="UMText"/>
    <w:rsid w:val="00034B2F"/>
    <w:rPr>
      <w:rFonts w:ascii="Frutiger LT Com 45 Light" w:hAnsi="Frutiger LT Com 45 Light"/>
      <w:szCs w:val="19"/>
    </w:rPr>
  </w:style>
  <w:style w:type="character" w:customStyle="1" w:styleId="UMTextLsungZchn">
    <w:name w:val="UM_Text_Lösung Zchn"/>
    <w:basedOn w:val="UMTextZchn"/>
    <w:link w:val="UMTextLsung"/>
    <w:rsid w:val="00E7436A"/>
    <w:rPr>
      <w:rFonts w:ascii="Frutiger LT Com 45 Light" w:hAnsi="Frutiger LT Com 45 Light"/>
      <w:color w:val="002FC4"/>
      <w:szCs w:val="19"/>
    </w:rPr>
  </w:style>
  <w:style w:type="paragraph" w:customStyle="1" w:styleId="UMAufzhlungPunkteLsung">
    <w:name w:val="UM_Aufzählung_Punkte_Lösung"/>
    <w:basedOn w:val="UMTextLsung"/>
    <w:qFormat/>
    <w:rsid w:val="00E7436A"/>
    <w:pPr>
      <w:numPr>
        <w:numId w:val="21"/>
      </w:numPr>
      <w:ind w:left="357" w:hanging="357"/>
    </w:pPr>
  </w:style>
  <w:style w:type="paragraph" w:customStyle="1" w:styleId="UMUntertitel">
    <w:name w:val="UM_Untertitel"/>
    <w:basedOn w:val="UMText"/>
    <w:next w:val="UMText"/>
    <w:qFormat/>
    <w:rsid w:val="00034B2F"/>
    <w:pPr>
      <w:spacing w:after="120"/>
    </w:pPr>
    <w:rPr>
      <w:b/>
    </w:rPr>
  </w:style>
  <w:style w:type="paragraph" w:customStyle="1" w:styleId="UMTextAufgabe">
    <w:name w:val="UM_Text_Aufgabe"/>
    <w:basedOn w:val="UMText"/>
    <w:next w:val="UMText"/>
    <w:qFormat/>
    <w:rsid w:val="00034B2F"/>
    <w:rPr>
      <w:i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34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34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34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34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342F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11FF2"/>
    <w:pPr>
      <w:ind w:left="720"/>
      <w:contextualSpacing/>
    </w:pPr>
  </w:style>
  <w:style w:type="table" w:customStyle="1" w:styleId="UMTabelle1">
    <w:name w:val="UM_Tabelle_1"/>
    <w:basedOn w:val="NormaleTabelle"/>
    <w:uiPriority w:val="99"/>
    <w:rsid w:val="00F421FC"/>
    <w:pPr>
      <w:spacing w:after="0"/>
      <w:contextualSpacing/>
    </w:pPr>
    <w:rPr>
      <w:rFonts w:ascii="Frutiger LT Com 45 Light" w:hAnsi="Frutiger LT Com 45 Light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UMTabelle2">
    <w:name w:val="UM_Tabelle_2"/>
    <w:basedOn w:val="NormaleTabelle"/>
    <w:uiPriority w:val="99"/>
    <w:rsid w:val="00F421FC"/>
    <w:pPr>
      <w:spacing w:after="0" w:line="240" w:lineRule="auto"/>
    </w:pPr>
    <w:rPr>
      <w:rFonts w:ascii="Frutiger LT Com 45 Light" w:hAnsi="Frutiger LT Com 45 Light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276" w:lineRule="auto"/>
      </w:pPr>
      <w:rPr>
        <w:rFonts w:ascii="Frutiger LT Com 45 Light" w:hAnsi="Frutiger LT Com 45 Light"/>
        <w:b/>
        <w:sz w:val="22"/>
      </w:rPr>
    </w:tblStylePr>
  </w:style>
  <w:style w:type="table" w:customStyle="1" w:styleId="UMTabelle3">
    <w:name w:val="UM_Tabelle_3"/>
    <w:basedOn w:val="NormaleTabelle"/>
    <w:uiPriority w:val="99"/>
    <w:rsid w:val="00F421FC"/>
    <w:pPr>
      <w:spacing w:after="0"/>
      <w:contextualSpacing/>
    </w:pPr>
    <w:rPr>
      <w:rFonts w:ascii="Frutiger LT Com 45 Light" w:hAnsi="Frutiger LT Com 45 Light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rFonts w:ascii="Frutiger LT Com 45 Light" w:hAnsi="Frutiger LT Com 45 Light"/>
        <w:b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45923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8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181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53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34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14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294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://www.nzz.ch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www.vsv-versandhandel.ch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hyperlink" Target="https://youtu.be/Xo3MP-7ycY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DB380-4730-4F91-B706-448FC219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2729</Words>
  <Characters>17199</Characters>
  <Application>Microsoft Office Word</Application>
  <DocSecurity>0</DocSecurity>
  <Lines>143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Orell Füssli Dienstleistungs AG</Company>
  <LinksUpToDate>false</LinksUpToDate>
  <CharactersWithSpaces>19889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angelika.glesti@ofv.ch</dc:creator>
  <cp:lastModifiedBy>Schaffner Esther</cp:lastModifiedBy>
  <cp:revision>127</cp:revision>
  <cp:lastPrinted>2019-01-30T14:24:00Z</cp:lastPrinted>
  <dcterms:created xsi:type="dcterms:W3CDTF">2019-02-04T08:46:00Z</dcterms:created>
  <dcterms:modified xsi:type="dcterms:W3CDTF">2019-03-05T15:16:00Z</dcterms:modified>
</cp:coreProperties>
</file>